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10195" w:type="dxa"/>
        <w:jc w:val="center"/>
        <w:tblLayout w:type="fixed"/>
        <w:tblLook w:val="0000" w:firstRow="0" w:lastRow="0" w:firstColumn="0" w:lastColumn="0" w:noHBand="0" w:noVBand="0"/>
      </w:tblPr>
      <w:tblGrid>
        <w:gridCol w:w="4531"/>
        <w:gridCol w:w="278"/>
        <w:gridCol w:w="5386"/>
      </w:tblGrid>
      <w:tr w:rsidR="00772CA2" w:rsidRPr="00772CA2" w14:paraId="4E11F30B" w14:textId="77777777">
        <w:trPr>
          <w:trHeight w:val="701"/>
          <w:jc w:val="center"/>
        </w:trPr>
        <w:tc>
          <w:tcPr>
            <w:tcW w:w="4531" w:type="dxa"/>
          </w:tcPr>
          <w:p w14:paraId="30E6D13D" w14:textId="77777777" w:rsidR="001A7B49" w:rsidRPr="00772CA2" w:rsidRDefault="00052BEA">
            <w:pPr>
              <w:widowControl w:val="0"/>
              <w:spacing w:before="20" w:after="20"/>
              <w:jc w:val="center"/>
              <w:rPr>
                <w:b/>
              </w:rPr>
            </w:pPr>
            <w:r w:rsidRPr="00772CA2">
              <w:rPr>
                <w:b/>
              </w:rPr>
              <w:t>CÔNG TY CỔ PHẦN VICEM                           BAO BÌ BÚT SƠN</w:t>
            </w:r>
          </w:p>
        </w:tc>
        <w:tc>
          <w:tcPr>
            <w:tcW w:w="278" w:type="dxa"/>
          </w:tcPr>
          <w:p w14:paraId="21F5DF50" w14:textId="77777777" w:rsidR="001A7B49" w:rsidRPr="00772CA2" w:rsidRDefault="001A7B49">
            <w:pPr>
              <w:widowControl w:val="0"/>
              <w:jc w:val="center"/>
              <w:rPr>
                <w:b/>
                <w:sz w:val="24"/>
                <w:szCs w:val="24"/>
              </w:rPr>
            </w:pPr>
          </w:p>
        </w:tc>
        <w:tc>
          <w:tcPr>
            <w:tcW w:w="5386" w:type="dxa"/>
          </w:tcPr>
          <w:p w14:paraId="7084C4D8" w14:textId="77777777" w:rsidR="001A7B49" w:rsidRPr="00772CA2" w:rsidRDefault="00052BEA">
            <w:pPr>
              <w:widowControl w:val="0"/>
              <w:jc w:val="center"/>
              <w:rPr>
                <w:b/>
                <w:sz w:val="24"/>
                <w:szCs w:val="24"/>
              </w:rPr>
            </w:pPr>
            <w:r w:rsidRPr="00772CA2">
              <w:rPr>
                <w:b/>
                <w:sz w:val="24"/>
                <w:szCs w:val="24"/>
              </w:rPr>
              <w:t>CỘNG HÒA XÃ HỘI CHỦ NGHĨA VIỆT NAM</w:t>
            </w:r>
          </w:p>
          <w:p w14:paraId="308088EF" w14:textId="77777777" w:rsidR="001A7B49" w:rsidRPr="00772CA2" w:rsidRDefault="00052BEA">
            <w:pPr>
              <w:widowControl w:val="0"/>
              <w:jc w:val="center"/>
              <w:rPr>
                <w:b/>
                <w:sz w:val="24"/>
                <w:szCs w:val="24"/>
              </w:rPr>
            </w:pPr>
            <w:r w:rsidRPr="00772CA2">
              <w:rPr>
                <w:b/>
                <w:sz w:val="24"/>
                <w:szCs w:val="24"/>
              </w:rPr>
              <w:t>ĐỘC LẬP – TỰ DO – HẠNH PHÚC</w:t>
            </w:r>
            <w:r w:rsidRPr="00772CA2">
              <w:rPr>
                <w:noProof/>
              </w:rPr>
              <mc:AlternateContent>
                <mc:Choice Requires="wps">
                  <w:drawing>
                    <wp:anchor distT="0" distB="0" distL="114300" distR="114300" simplePos="0" relativeHeight="251658240" behindDoc="0" locked="0" layoutInCell="1" hidden="0" allowOverlap="1" wp14:anchorId="56A37377" wp14:editId="57918308">
                      <wp:simplePos x="0" y="0"/>
                      <wp:positionH relativeFrom="column">
                        <wp:posOffset>469900</wp:posOffset>
                      </wp:positionH>
                      <wp:positionV relativeFrom="paragraph">
                        <wp:posOffset>241300</wp:posOffset>
                      </wp:positionV>
                      <wp:extent cx="0" cy="12700"/>
                      <wp:effectExtent l="0" t="0" r="0" b="0"/>
                      <wp:wrapNone/>
                      <wp:docPr id="219" name="Straight Arrow Connector 219"/>
                      <wp:cNvGraphicFramePr/>
                      <a:graphic xmlns:a="http://schemas.openxmlformats.org/drawingml/2006/main">
                        <a:graphicData uri="http://schemas.microsoft.com/office/word/2010/wordprocessingShape">
                          <wps:wsp>
                            <wps:cNvCnPr/>
                            <wps:spPr>
                              <a:xfrm>
                                <a:off x="4187760" y="3780000"/>
                                <a:ext cx="231648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type w14:anchorId="4F722EEE" id="_x0000_t32" coordsize="21600,21600" o:spt="32" o:oned="t" path="m,l21600,21600e" filled="f">
                      <v:path arrowok="t" fillok="f" o:connecttype="none"/>
                      <o:lock v:ext="edit" shapetype="t"/>
                    </v:shapetype>
                    <v:shape id="Straight Arrow Connector 219" o:spid="_x0000_s1026" type="#_x0000_t32" style="position:absolute;margin-left:37pt;margin-top:19pt;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K0G0gEAAJUDAAAOAAAAZHJzL2Uyb0RvYy54bWysU02PEzEMvSPxH6Lc6XS6u20ZNd1Dy3JB&#10;sBLwA7xJZiYiX4pDp/33OGl3y8cBCTGHjJPYz+/Zzub+6Cw76IQmeMHb2Zwz7WVQxg+Cf/3y8GbN&#10;GWbwCmzwWvCTRn6/ff1qM8VOL8IYrNKJEYjHboqCjznHrmlQjtoBzkLUni77kBxk2qahUQkmQne2&#10;Wczny2YKScUUpEak0/35km8rft9rmT/1PerMrODELdc11fWprM12A92QII5GXmjAP7BwYDwlfYHa&#10;Qwb2PZk/oJyRKWDo80wG14S+N1JXDaSmnf+m5vMIUVctVByML2XC/wcrPx52/jFRGaaIHcbHVFQc&#10;++TKn/ixo+C37Xq1WlL5ToLfrNZz+s6F08fMJDksbtrl7ZocJHnUu+YKEhPm9zo4VgzBMScww5h3&#10;wXtqT0htLRwcPmAmGhT4HFAY+PBgrK1dsp5Ngr+9W9xRHqBZ6S1kMl1UhOqHCoPBGlVCSnCdIr2z&#10;iR2A+q++tYU2ZfjFq6TbA45np3p1VudMptm0xgleNV9EjxrUO69YPkUaaE9jzQsxdJxZTY+AjMo3&#10;g7F/9yM21hOpa/mL9RTUqXalnlPvK+3LnJbh+nlfo6+vafsDAAD//wMAUEsDBBQABgAIAAAAIQB1&#10;+sF92QAAAAcBAAAPAAAAZHJzL2Rvd25yZXYueG1sTI/BTsMwEETvSPyDtUjcqA2JShXiVBUSh54q&#10;Sj/AiZckwl5Hseumf8/CBU6j0axm3tbbxTuRcY5jIA2PKwUCqQt2pF7D6ePtYQMiJkPWuECo4YoR&#10;ts3tTW0qGy70jvmYesElFCujYUhpqqSM3YDexFWYkDj7DLM3ie3cSzubC5d7J5+UWktvRuKFwUz4&#10;OmD3dTx7Dbu87wtZHPJ1pBLT2uV9aA9a398tuxcQCZf0dww/+IwODTO14Uw2CqfhueRXkoZiw8r5&#10;r281lEqBbGr5n7/5BgAA//8DAFBLAQItABQABgAIAAAAIQC2gziS/gAAAOEBAAATAAAAAAAAAAAA&#10;AAAAAAAAAABbQ29udGVudF9UeXBlc10ueG1sUEsBAi0AFAAGAAgAAAAhADj9If/WAAAAlAEAAAsA&#10;AAAAAAAAAAAAAAAALwEAAF9yZWxzLy5yZWxzUEsBAi0AFAAGAAgAAAAhAM9orQbSAQAAlQMAAA4A&#10;AAAAAAAAAAAAAAAALgIAAGRycy9lMm9Eb2MueG1sUEsBAi0AFAAGAAgAAAAhAHX6wX3ZAAAABwEA&#10;AA8AAAAAAAAAAAAAAAAALAQAAGRycy9kb3ducmV2LnhtbFBLBQYAAAAABAAEAPMAAAAyBQAAAAA=&#10;" strokecolor="black [3200]">
                      <v:stroke startarrowwidth="narrow" startarrowlength="short" endarrowwidth="narrow" endarrowlength="short" joinstyle="miter"/>
                    </v:shape>
                  </w:pict>
                </mc:Fallback>
              </mc:AlternateContent>
            </w:r>
          </w:p>
        </w:tc>
      </w:tr>
      <w:tr w:rsidR="00772CA2" w:rsidRPr="00772CA2" w14:paraId="4FB4EBEC" w14:textId="77777777">
        <w:trPr>
          <w:trHeight w:val="321"/>
          <w:jc w:val="center"/>
        </w:trPr>
        <w:tc>
          <w:tcPr>
            <w:tcW w:w="4531" w:type="dxa"/>
          </w:tcPr>
          <w:p w14:paraId="21A5CC02" w14:textId="6FDC58F0" w:rsidR="001A7B49" w:rsidRPr="00772CA2" w:rsidRDefault="00052BEA" w:rsidP="002062C6">
            <w:pPr>
              <w:widowControl w:val="0"/>
              <w:spacing w:before="120" w:after="120"/>
              <w:jc w:val="center"/>
              <w:rPr>
                <w:sz w:val="24"/>
                <w:szCs w:val="24"/>
              </w:rPr>
            </w:pPr>
            <w:r w:rsidRPr="00772CA2">
              <w:t xml:space="preserve">Số: </w:t>
            </w:r>
            <w:r w:rsidR="000A0BE6">
              <w:t>01</w:t>
            </w:r>
            <w:r w:rsidRPr="00772CA2">
              <w:t>-</w:t>
            </w:r>
            <w:r w:rsidR="00D261C1" w:rsidRPr="00772CA2">
              <w:t>20</w:t>
            </w:r>
            <w:r w:rsidR="002C4912">
              <w:t>26</w:t>
            </w:r>
            <w:r w:rsidR="00D261C1" w:rsidRPr="00772CA2">
              <w:t>/</w:t>
            </w:r>
            <w:r w:rsidRPr="00772CA2">
              <w:t>NQ-ĐHCĐ</w:t>
            </w:r>
            <w:r w:rsidRPr="00772CA2">
              <w:rPr>
                <w:noProof/>
              </w:rPr>
              <mc:AlternateContent>
                <mc:Choice Requires="wps">
                  <w:drawing>
                    <wp:anchor distT="0" distB="0" distL="114300" distR="114300" simplePos="0" relativeHeight="251659264" behindDoc="0" locked="0" layoutInCell="1" hidden="0" allowOverlap="1" wp14:anchorId="487690F9" wp14:editId="07A47461">
                      <wp:simplePos x="0" y="0"/>
                      <wp:positionH relativeFrom="column">
                        <wp:posOffset>711200</wp:posOffset>
                      </wp:positionH>
                      <wp:positionV relativeFrom="paragraph">
                        <wp:posOffset>0</wp:posOffset>
                      </wp:positionV>
                      <wp:extent cx="0" cy="12700"/>
                      <wp:effectExtent l="0" t="0" r="0" b="0"/>
                      <wp:wrapNone/>
                      <wp:docPr id="218" name="Straight Arrow Connector 218"/>
                      <wp:cNvGraphicFramePr/>
                      <a:graphic xmlns:a="http://schemas.openxmlformats.org/drawingml/2006/main">
                        <a:graphicData uri="http://schemas.microsoft.com/office/word/2010/wordprocessingShape">
                          <wps:wsp>
                            <wps:cNvCnPr/>
                            <wps:spPr>
                              <a:xfrm>
                                <a:off x="4700541" y="3780000"/>
                                <a:ext cx="1290918"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 w14:anchorId="65607D81" id="Straight Arrow Connector 218" o:spid="_x0000_s1026" type="#_x0000_t32" style="position:absolute;margin-left:56pt;margin-top:0;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OVI0gEAAJUDAAAOAAAAZHJzL2Uyb0RvYy54bWysU02P0zAQvSPxHyzfaZKyZbdR3T20LBcE&#10;KwE/YNZ2Egt/yWOa9t8zdsuWjwMSIgdnbM+8eW9mvLk/OssOOqEJXvBu0XKmvQzK+FHwL58fXt1x&#10;hhm8Ahu8Fvykkd9vX77YzLHXyzAFq3RiBOKxn6PgU86xbxqUk3aAixC1p8shJAeZtmlsVIKZ0J1t&#10;lm37pplDUjEFqRHpdH++5NuKPwxa5o/DgDozKzhxy3VNdX0qa7PdQD8miJORFxrwDywcGE9Jn6H2&#10;kIF9S+YPKGdkChiGvJDBNWEYjNRVA6np2t/UfJog6qqFioPxuUz4/2Dlh8POPyYqwxyxx/iYiorj&#10;kFz5Ez92FPzmtm1XNx1nJ8Ff39619J0Lp4+ZSXLolut23VGrJXnUu+YKEhPmdzo4VgzBMScw45R3&#10;wXtqT0hdLRwc3mMmGhT4I6Aw8OHBWFu7ZD2bBV+vlivKAzQrg4VMpouKUP1YYTBYo0pICa5TpHc2&#10;sQNQ/9XXrtCmDL94lXR7wOnsVK/O6pzJNJvWOMGr5ovoSYN66xXLp0gD7WmseSGGjjOr6RGQUflm&#10;MPbvfsTGeiJ1LX+xnoI61a7Uc+p9pX2Z0zJcP+9r9PU1bb8DAAD//wMAUEsDBBQABgAIAAAAIQBx&#10;yI1U1wAAAAYBAAAPAAAAZHJzL2Rvd25yZXYueG1sTI9BT8MwDIXvSPyHyEjcWLoNTVNpOk1IHHaa&#10;GPwAtzFtReJUTZZ1/x6PC1wsPT/r+XvVbvZOZZriENjAclGAIm6DHbgz8Pnx9rQFFROyRReYDFwp&#10;wq6+v6uwtOHC75RPqVMSwrFEA31KY6l1bHvyGBdhJBbvK0wek8ip03bCi4R7p1dFsdEeB5YPPY70&#10;2lP7fTp7A/t86NZ6fczXgZ8pbVw+hOZozOPDvH8BlWhOf8dwwxd0qIWpCWe2UTnRy5V0SQZk3uxf&#10;2RiQra4r/R+//gEAAP//AwBQSwECLQAUAAYACAAAACEAtoM4kv4AAADhAQAAEwAAAAAAAAAAAAAA&#10;AAAAAAAAW0NvbnRlbnRfVHlwZXNdLnhtbFBLAQItABQABgAIAAAAIQA4/SH/1gAAAJQBAAALAAAA&#10;AAAAAAAAAAAAAC8BAABfcmVscy8ucmVsc1BLAQItABQABgAIAAAAIQDg1OVI0gEAAJUDAAAOAAAA&#10;AAAAAAAAAAAAAC4CAABkcnMvZTJvRG9jLnhtbFBLAQItABQABgAIAAAAIQBxyI1U1wAAAAYBAAAP&#10;AAAAAAAAAAAAAAAAACwEAABkcnMvZG93bnJldi54bWxQSwUGAAAAAAQABADzAAAAMAUAAAAA&#10;" strokecolor="black [3200]">
                      <v:stroke startarrowwidth="narrow" startarrowlength="short" endarrowwidth="narrow" endarrowlength="short" joinstyle="miter"/>
                    </v:shape>
                  </w:pict>
                </mc:Fallback>
              </mc:AlternateContent>
            </w:r>
          </w:p>
        </w:tc>
        <w:tc>
          <w:tcPr>
            <w:tcW w:w="278" w:type="dxa"/>
          </w:tcPr>
          <w:p w14:paraId="7090287D" w14:textId="77777777" w:rsidR="001A7B49" w:rsidRPr="00772CA2" w:rsidRDefault="001A7B49">
            <w:pPr>
              <w:widowControl w:val="0"/>
              <w:spacing w:before="120" w:after="120"/>
              <w:jc w:val="center"/>
              <w:rPr>
                <w:b/>
                <w:sz w:val="24"/>
                <w:szCs w:val="24"/>
              </w:rPr>
            </w:pPr>
          </w:p>
        </w:tc>
        <w:tc>
          <w:tcPr>
            <w:tcW w:w="5386" w:type="dxa"/>
          </w:tcPr>
          <w:p w14:paraId="656E335A" w14:textId="6022F2CC" w:rsidR="001A7B49" w:rsidRPr="00772CA2" w:rsidRDefault="002C4912" w:rsidP="002062C6">
            <w:pPr>
              <w:widowControl w:val="0"/>
              <w:spacing w:before="120" w:after="120"/>
              <w:jc w:val="right"/>
              <w:rPr>
                <w:b/>
                <w:sz w:val="24"/>
                <w:szCs w:val="24"/>
              </w:rPr>
            </w:pPr>
            <w:r>
              <w:rPr>
                <w:i/>
              </w:rPr>
              <w:t>Ninh Bình</w:t>
            </w:r>
            <w:r w:rsidR="00052BEA" w:rsidRPr="00772CA2">
              <w:rPr>
                <w:i/>
              </w:rPr>
              <w:t xml:space="preserve">, ngày </w:t>
            </w:r>
            <w:r>
              <w:rPr>
                <w:i/>
              </w:rPr>
              <w:t xml:space="preserve">28 </w:t>
            </w:r>
            <w:r w:rsidR="00052BEA" w:rsidRPr="00772CA2">
              <w:rPr>
                <w:i/>
              </w:rPr>
              <w:t xml:space="preserve">tháng </w:t>
            </w:r>
            <w:r>
              <w:rPr>
                <w:i/>
              </w:rPr>
              <w:t>05</w:t>
            </w:r>
            <w:r w:rsidR="00052BEA" w:rsidRPr="00772CA2">
              <w:rPr>
                <w:i/>
              </w:rPr>
              <w:t xml:space="preserve"> năm 20</w:t>
            </w:r>
            <w:r>
              <w:rPr>
                <w:i/>
              </w:rPr>
              <w:t>26</w:t>
            </w:r>
          </w:p>
        </w:tc>
      </w:tr>
    </w:tbl>
    <w:p w14:paraId="6ACB899C" w14:textId="77777777" w:rsidR="008E14B9" w:rsidRPr="008E14B9" w:rsidRDefault="008E14B9" w:rsidP="008E14B9">
      <w:pPr>
        <w:pStyle w:val="Heading1"/>
        <w:jc w:val="left"/>
        <w:rPr>
          <w:i/>
          <w:u w:val="single"/>
        </w:rPr>
      </w:pPr>
      <w:r w:rsidRPr="008E14B9">
        <w:rPr>
          <w:i/>
          <w:u w:val="single"/>
        </w:rPr>
        <w:t>Dự thảo</w:t>
      </w:r>
    </w:p>
    <w:p w14:paraId="1D6B0D73" w14:textId="77777777" w:rsidR="001A7B49" w:rsidRPr="00772CA2" w:rsidRDefault="00052BEA" w:rsidP="008E14B9">
      <w:pPr>
        <w:pStyle w:val="Heading1"/>
      </w:pPr>
      <w:r w:rsidRPr="00772CA2">
        <w:t>NGHỊ QUYẾT</w:t>
      </w:r>
    </w:p>
    <w:p w14:paraId="2EEFBE49" w14:textId="14746522" w:rsidR="001A7B49" w:rsidRPr="00772CA2" w:rsidRDefault="00052BEA">
      <w:pPr>
        <w:spacing w:before="60"/>
        <w:jc w:val="center"/>
        <w:rPr>
          <w:b/>
        </w:rPr>
      </w:pPr>
      <w:r w:rsidRPr="00772CA2">
        <w:rPr>
          <w:b/>
        </w:rPr>
        <w:t>ĐẠI HỘI ĐỒNG CỔ ĐÔNG THƯỜNG NIÊN 20</w:t>
      </w:r>
      <w:r w:rsidR="002C4912">
        <w:rPr>
          <w:b/>
        </w:rPr>
        <w:t>26</w:t>
      </w:r>
    </w:p>
    <w:p w14:paraId="3E63B144" w14:textId="77777777" w:rsidR="001A7B49" w:rsidRPr="00772CA2" w:rsidRDefault="00052BEA">
      <w:pPr>
        <w:jc w:val="center"/>
      </w:pPr>
      <w:r w:rsidRPr="00772CA2">
        <w:t>-------------------</w:t>
      </w:r>
    </w:p>
    <w:p w14:paraId="119440C4" w14:textId="77777777" w:rsidR="001A7B49" w:rsidRPr="00772CA2" w:rsidRDefault="00052BEA">
      <w:pPr>
        <w:ind w:firstLine="709"/>
        <w:jc w:val="both"/>
        <w:rPr>
          <w:i/>
        </w:rPr>
      </w:pPr>
      <w:r w:rsidRPr="00772CA2">
        <w:rPr>
          <w:b/>
          <w:i/>
        </w:rPr>
        <w:t xml:space="preserve"> </w:t>
      </w:r>
      <w:r w:rsidRPr="00772CA2">
        <w:rPr>
          <w:i/>
        </w:rPr>
        <w:t>- Căn cứ Luật Doanh nghiệp số 59/2020/QH14 được Quốc hội thông qua ngày 17/6/2020 và có hiệu lực từ ngày 01/01/2021;</w:t>
      </w:r>
    </w:p>
    <w:p w14:paraId="7F85687B" w14:textId="77777777" w:rsidR="001A7B49" w:rsidRPr="00772CA2" w:rsidRDefault="00052BEA">
      <w:pPr>
        <w:ind w:firstLine="709"/>
        <w:jc w:val="both"/>
        <w:rPr>
          <w:i/>
        </w:rPr>
      </w:pPr>
      <w:r w:rsidRPr="00772CA2">
        <w:rPr>
          <w:i/>
        </w:rPr>
        <w:t>- Căn cứ Điều lệ tổ chức và hoạt động của Công ty cổ phần Vicem Bao bì Bút Sơn;</w:t>
      </w:r>
    </w:p>
    <w:p w14:paraId="3C062940" w14:textId="482559C6" w:rsidR="001A7B49" w:rsidRPr="00772CA2" w:rsidRDefault="00052BEA">
      <w:pPr>
        <w:ind w:firstLine="709"/>
        <w:jc w:val="both"/>
        <w:rPr>
          <w:i/>
        </w:rPr>
      </w:pPr>
      <w:r w:rsidRPr="00772CA2">
        <w:rPr>
          <w:i/>
        </w:rPr>
        <w:t>- Căn cứ Biên bản họp Đại hội đồng cổ đông thường niên 20</w:t>
      </w:r>
      <w:r w:rsidR="002C4912">
        <w:rPr>
          <w:i/>
        </w:rPr>
        <w:t>26</w:t>
      </w:r>
      <w:r w:rsidRPr="00772CA2">
        <w:rPr>
          <w:i/>
        </w:rPr>
        <w:t xml:space="preserve"> của Công ty Cổ phần Vicem Bao bì Bút Sơn ngày </w:t>
      </w:r>
      <w:r w:rsidR="002C4912">
        <w:rPr>
          <w:i/>
        </w:rPr>
        <w:t>28/05/2026</w:t>
      </w:r>
      <w:r w:rsidRPr="00772CA2">
        <w:rPr>
          <w:i/>
        </w:rPr>
        <w:t>.</w:t>
      </w:r>
    </w:p>
    <w:p w14:paraId="53694BC0" w14:textId="77777777" w:rsidR="001602D7" w:rsidRPr="00772CA2" w:rsidRDefault="001602D7" w:rsidP="001602D7">
      <w:pPr>
        <w:pStyle w:val="StyleTr"/>
      </w:pPr>
    </w:p>
    <w:p w14:paraId="098BD3E1" w14:textId="77777777" w:rsidR="001A7B49" w:rsidRPr="00772CA2" w:rsidRDefault="00052BEA">
      <w:pPr>
        <w:pStyle w:val="Heading1"/>
      </w:pPr>
      <w:r w:rsidRPr="00772CA2">
        <w:t>QUYẾT NGHỊ:</w:t>
      </w:r>
    </w:p>
    <w:p w14:paraId="544C0B05" w14:textId="77777777" w:rsidR="001602D7" w:rsidRPr="00772CA2" w:rsidRDefault="001602D7" w:rsidP="001602D7">
      <w:pPr>
        <w:pStyle w:val="StyleTr"/>
      </w:pPr>
    </w:p>
    <w:p w14:paraId="044FA612" w14:textId="159D498D" w:rsidR="001A7B49" w:rsidRPr="00772CA2" w:rsidRDefault="00052BEA" w:rsidP="00EE38FD">
      <w:pPr>
        <w:pStyle w:val="StyleH6"/>
      </w:pPr>
      <w:r w:rsidRPr="00772CA2">
        <w:rPr>
          <w:b/>
        </w:rPr>
        <w:t xml:space="preserve">Điều 1. </w:t>
      </w:r>
      <w:r w:rsidRPr="00772CA2">
        <w:t>Thông qua Báo cáo hoạt động của HĐQT năm 20</w:t>
      </w:r>
      <w:r w:rsidR="002C4912">
        <w:t>25</w:t>
      </w:r>
      <w:r w:rsidRPr="00772CA2">
        <w:t xml:space="preserve"> với </w:t>
      </w:r>
      <w:r w:rsidRPr="00772CA2">
        <w:rPr>
          <w:sz w:val="18"/>
          <w:szCs w:val="18"/>
        </w:rPr>
        <w:t>..............</w:t>
      </w:r>
      <w:r w:rsidRPr="00772CA2">
        <w:rPr>
          <w:b/>
        </w:rPr>
        <w:t xml:space="preserve"> </w:t>
      </w:r>
      <w:r w:rsidRPr="00772CA2">
        <w:t xml:space="preserve">cổ phần tán thành, tương đương </w:t>
      </w:r>
      <w:r w:rsidRPr="00772CA2">
        <w:rPr>
          <w:sz w:val="18"/>
          <w:szCs w:val="18"/>
        </w:rPr>
        <w:t>..............</w:t>
      </w:r>
      <w:r w:rsidRPr="00772CA2">
        <w:rPr>
          <w:b/>
        </w:rPr>
        <w:t>%</w:t>
      </w:r>
      <w:r w:rsidRPr="00772CA2">
        <w:t xml:space="preserve"> tổng số cổ phần có quyền biểu quyết của các Cổ đông tham dự và ủy quyền tại Đại hội;</w:t>
      </w:r>
    </w:p>
    <w:p w14:paraId="7EA2BF8D" w14:textId="36416F5F" w:rsidR="001A7B49" w:rsidRPr="00772CA2" w:rsidRDefault="00052BEA" w:rsidP="00EE38FD">
      <w:pPr>
        <w:pStyle w:val="StyleH6"/>
      </w:pPr>
      <w:r w:rsidRPr="00772CA2">
        <w:rPr>
          <w:b/>
        </w:rPr>
        <w:t xml:space="preserve">Điều 2. </w:t>
      </w:r>
      <w:r w:rsidRPr="00772CA2">
        <w:t>Thông qua Báo cáo hoạt động của BKS năm 20</w:t>
      </w:r>
      <w:r w:rsidR="002C4912">
        <w:t>25</w:t>
      </w:r>
      <w:r w:rsidRPr="00772CA2">
        <w:t xml:space="preserve"> với </w:t>
      </w:r>
      <w:r w:rsidRPr="00772CA2">
        <w:rPr>
          <w:sz w:val="18"/>
          <w:szCs w:val="18"/>
        </w:rPr>
        <w:t>..............</w:t>
      </w:r>
      <w:r w:rsidRPr="00772CA2">
        <w:rPr>
          <w:b/>
        </w:rPr>
        <w:t xml:space="preserve"> </w:t>
      </w:r>
      <w:r w:rsidRPr="00772CA2">
        <w:t xml:space="preserve">cổ phần tán thành, tương đương </w:t>
      </w:r>
      <w:r w:rsidRPr="00772CA2">
        <w:rPr>
          <w:sz w:val="18"/>
          <w:szCs w:val="18"/>
        </w:rPr>
        <w:t>..............</w:t>
      </w:r>
      <w:r w:rsidRPr="00772CA2">
        <w:rPr>
          <w:b/>
        </w:rPr>
        <w:t>%</w:t>
      </w:r>
      <w:r w:rsidRPr="00772CA2">
        <w:t xml:space="preserve"> tổng số cổ phần có quyền biểu quyết của các Cổ đông tham dự và ủy quyền tại Đại hội;</w:t>
      </w:r>
    </w:p>
    <w:p w14:paraId="449B7B35" w14:textId="781D62AC" w:rsidR="001A7B49" w:rsidRPr="00772CA2" w:rsidRDefault="00052BEA" w:rsidP="00EE38FD">
      <w:pPr>
        <w:pStyle w:val="StyleH6"/>
      </w:pPr>
      <w:r w:rsidRPr="00772CA2">
        <w:rPr>
          <w:b/>
        </w:rPr>
        <w:t xml:space="preserve">Điều 3. </w:t>
      </w:r>
      <w:r w:rsidRPr="00772CA2">
        <w:t>Thông qua Báo cáo kết quả SXKD năm 20</w:t>
      </w:r>
      <w:r w:rsidR="002C4912">
        <w:t xml:space="preserve">25 và </w:t>
      </w:r>
      <w:r w:rsidRPr="00772CA2">
        <w:t>Kế hoạch SXKD năm 20</w:t>
      </w:r>
      <w:r w:rsidR="002C4912">
        <w:t>26</w:t>
      </w:r>
      <w:r w:rsidRPr="00772CA2">
        <w:rPr>
          <w:b/>
        </w:rPr>
        <w:t xml:space="preserve"> </w:t>
      </w:r>
      <w:r w:rsidRPr="00772CA2">
        <w:t xml:space="preserve">với </w:t>
      </w:r>
      <w:r w:rsidRPr="00772CA2">
        <w:rPr>
          <w:sz w:val="18"/>
          <w:szCs w:val="18"/>
        </w:rPr>
        <w:t>..............</w:t>
      </w:r>
      <w:r w:rsidRPr="00772CA2">
        <w:rPr>
          <w:b/>
        </w:rPr>
        <w:t xml:space="preserve"> </w:t>
      </w:r>
      <w:r w:rsidRPr="00772CA2">
        <w:t xml:space="preserve">cổ phần tán thành, tương đương </w:t>
      </w:r>
      <w:r w:rsidRPr="00772CA2">
        <w:rPr>
          <w:sz w:val="18"/>
          <w:szCs w:val="18"/>
        </w:rPr>
        <w:t>..............</w:t>
      </w:r>
      <w:r w:rsidRPr="00772CA2">
        <w:rPr>
          <w:b/>
        </w:rPr>
        <w:t>%</w:t>
      </w:r>
      <w:r w:rsidRPr="00772CA2">
        <w:t xml:space="preserve"> tổng số cổ phần có quyền biểu quyết của các Cổ đông tham dự và ủy quyền tại Đại hội;</w:t>
      </w:r>
    </w:p>
    <w:p w14:paraId="1BD28B2E" w14:textId="24146EF3" w:rsidR="001A7B49" w:rsidRPr="00772CA2" w:rsidRDefault="00052BEA" w:rsidP="00EE38FD">
      <w:pPr>
        <w:pStyle w:val="StyleH6"/>
      </w:pPr>
      <w:r w:rsidRPr="00772CA2">
        <w:rPr>
          <w:b/>
        </w:rPr>
        <w:t>Điều 4.</w:t>
      </w:r>
      <w:r w:rsidRPr="00772CA2">
        <w:t xml:space="preserve"> Thông qua Báo cáo tài chính đã kiểm toán năm 20</w:t>
      </w:r>
      <w:r w:rsidR="002C4912">
        <w:t>25</w:t>
      </w:r>
      <w:r w:rsidRPr="00772CA2">
        <w:t xml:space="preserve"> theo nội dung Tờ trình số 01/20</w:t>
      </w:r>
      <w:r w:rsidR="002C4912">
        <w:t>26</w:t>
      </w:r>
      <w:r w:rsidR="002062C6">
        <w:t>/TT-ĐH</w:t>
      </w:r>
      <w:r w:rsidRPr="00772CA2">
        <w:t xml:space="preserve">CĐ với </w:t>
      </w:r>
      <w:r w:rsidRPr="00772CA2">
        <w:rPr>
          <w:sz w:val="18"/>
          <w:szCs w:val="18"/>
        </w:rPr>
        <w:t>..............</w:t>
      </w:r>
      <w:r w:rsidRPr="00772CA2">
        <w:rPr>
          <w:b/>
        </w:rPr>
        <w:t xml:space="preserve"> </w:t>
      </w:r>
      <w:r w:rsidRPr="00772CA2">
        <w:t xml:space="preserve">cổ phần tán thành, tương đương </w:t>
      </w:r>
      <w:r w:rsidRPr="00772CA2">
        <w:rPr>
          <w:sz w:val="18"/>
          <w:szCs w:val="18"/>
        </w:rPr>
        <w:t>..............</w:t>
      </w:r>
      <w:r w:rsidRPr="00772CA2">
        <w:rPr>
          <w:b/>
        </w:rPr>
        <w:t>%</w:t>
      </w:r>
      <w:r w:rsidRPr="00772CA2">
        <w:t xml:space="preserve"> tổng số cổ phần có quyền biểu quyết của các Cổ đông tham dự và ủy quyền tại Đại hội;</w:t>
      </w:r>
    </w:p>
    <w:p w14:paraId="77321EE7" w14:textId="2632D6A4" w:rsidR="001A7B49" w:rsidRPr="00772CA2" w:rsidRDefault="00052BEA" w:rsidP="00EE38FD">
      <w:pPr>
        <w:pStyle w:val="StyleH6"/>
      </w:pPr>
      <w:r w:rsidRPr="00772CA2">
        <w:rPr>
          <w:b/>
        </w:rPr>
        <w:t xml:space="preserve">Điều 5. </w:t>
      </w:r>
      <w:r w:rsidRPr="00772CA2">
        <w:t>Thông qua Phương án phân phối lợi nhuận năm 20</w:t>
      </w:r>
      <w:r w:rsidR="002C4912">
        <w:t>25</w:t>
      </w:r>
      <w:r w:rsidRPr="00772CA2">
        <w:t xml:space="preserve"> theo nội dung</w:t>
      </w:r>
      <w:r w:rsidRPr="00772CA2">
        <w:rPr>
          <w:b/>
        </w:rPr>
        <w:t xml:space="preserve"> </w:t>
      </w:r>
      <w:r w:rsidRPr="00772CA2">
        <w:t>Tờ trình số 02/20</w:t>
      </w:r>
      <w:r w:rsidR="002C4912">
        <w:t>26</w:t>
      </w:r>
      <w:r w:rsidR="002062C6">
        <w:t>/TT-ĐH</w:t>
      </w:r>
      <w:r w:rsidRPr="00772CA2">
        <w:t xml:space="preserve">CĐ với </w:t>
      </w:r>
      <w:r w:rsidRPr="00772CA2">
        <w:rPr>
          <w:sz w:val="18"/>
          <w:szCs w:val="18"/>
        </w:rPr>
        <w:t>..............</w:t>
      </w:r>
      <w:r w:rsidRPr="00772CA2">
        <w:rPr>
          <w:b/>
        </w:rPr>
        <w:t xml:space="preserve"> </w:t>
      </w:r>
      <w:r w:rsidRPr="00772CA2">
        <w:t xml:space="preserve">cổ phần tán thành, tương đương </w:t>
      </w:r>
      <w:r w:rsidRPr="00772CA2">
        <w:rPr>
          <w:sz w:val="18"/>
          <w:szCs w:val="18"/>
        </w:rPr>
        <w:t>..............</w:t>
      </w:r>
      <w:r w:rsidRPr="00772CA2">
        <w:rPr>
          <w:b/>
        </w:rPr>
        <w:t>%</w:t>
      </w:r>
      <w:r w:rsidRPr="00772CA2">
        <w:t xml:space="preserve"> tổng số cổ phần có quyền biểu quyết của các Cổ đông tham dự và ủy quyền tại Đại hội;</w:t>
      </w:r>
    </w:p>
    <w:p w14:paraId="58D870CA" w14:textId="502EE509" w:rsidR="000E66E6" w:rsidRPr="00772CA2" w:rsidRDefault="00052BEA" w:rsidP="000E66E6">
      <w:pPr>
        <w:pStyle w:val="StyleH6"/>
        <w:rPr>
          <w:b/>
        </w:rPr>
      </w:pPr>
      <w:r w:rsidRPr="00772CA2">
        <w:rPr>
          <w:b/>
        </w:rPr>
        <w:t xml:space="preserve">Điều 6. </w:t>
      </w:r>
      <w:r w:rsidRPr="00772CA2">
        <w:t>Thông qua các chỉ tiêu kế hoạch năm 20</w:t>
      </w:r>
      <w:r w:rsidR="002C4912">
        <w:t>26</w:t>
      </w:r>
      <w:r w:rsidRPr="00772CA2">
        <w:t xml:space="preserve"> theo nội dung Tờ trình số 03/20</w:t>
      </w:r>
      <w:r w:rsidR="002C4912">
        <w:t>26</w:t>
      </w:r>
      <w:r w:rsidR="002062C6">
        <w:t>/TT-ĐH</w:t>
      </w:r>
      <w:r w:rsidRPr="00772CA2">
        <w:t xml:space="preserve">CĐ với </w:t>
      </w:r>
      <w:r w:rsidRPr="00772CA2">
        <w:rPr>
          <w:sz w:val="18"/>
          <w:szCs w:val="18"/>
        </w:rPr>
        <w:t>..............</w:t>
      </w:r>
      <w:r w:rsidRPr="00772CA2">
        <w:rPr>
          <w:b/>
        </w:rPr>
        <w:t xml:space="preserve"> </w:t>
      </w:r>
      <w:r w:rsidRPr="00772CA2">
        <w:t xml:space="preserve">cổ phần tán thành, tương đương </w:t>
      </w:r>
      <w:r w:rsidRPr="00772CA2">
        <w:rPr>
          <w:sz w:val="18"/>
          <w:szCs w:val="18"/>
        </w:rPr>
        <w:t>..............</w:t>
      </w:r>
      <w:r w:rsidRPr="00772CA2">
        <w:rPr>
          <w:b/>
        </w:rPr>
        <w:t>%</w:t>
      </w:r>
      <w:r w:rsidRPr="00772CA2">
        <w:t xml:space="preserve"> tổng số cổ phần có quyền biểu quyết của các Cổ đông tham dự và ủy quyền tại Đại hội</w:t>
      </w:r>
      <w:r w:rsidR="00283C1D" w:rsidRPr="00772CA2">
        <w:t>;</w:t>
      </w:r>
    </w:p>
    <w:p w14:paraId="026BCC61" w14:textId="4DED9E84" w:rsidR="000E66E6" w:rsidRPr="00772CA2" w:rsidRDefault="000E66E6" w:rsidP="000E66E6">
      <w:pPr>
        <w:pStyle w:val="StyleH6"/>
      </w:pPr>
      <w:r w:rsidRPr="00772CA2">
        <w:rPr>
          <w:b/>
        </w:rPr>
        <w:t xml:space="preserve">Điều 7. </w:t>
      </w:r>
      <w:r w:rsidRPr="00772CA2">
        <w:t>Thông qua mức thù lao HĐQT, BKS, Thư ký Công ty thực hiện năm 20</w:t>
      </w:r>
      <w:r w:rsidR="002C4912">
        <w:t>25</w:t>
      </w:r>
      <w:r w:rsidRPr="00772CA2">
        <w:t xml:space="preserve"> và Kế hoạch thù lao năm 20</w:t>
      </w:r>
      <w:r w:rsidR="002C4912">
        <w:t>26</w:t>
      </w:r>
      <w:r w:rsidRPr="00772CA2">
        <w:t xml:space="preserve"> theo nội dung Tờ trình số</w:t>
      </w:r>
      <w:r w:rsidRPr="00772CA2">
        <w:rPr>
          <w:b/>
        </w:rPr>
        <w:t xml:space="preserve"> </w:t>
      </w:r>
      <w:r w:rsidRPr="00772CA2">
        <w:t>04/20</w:t>
      </w:r>
      <w:r w:rsidR="002C4912">
        <w:t>26</w:t>
      </w:r>
      <w:r w:rsidR="002062C6">
        <w:t>/TT-ĐH</w:t>
      </w:r>
      <w:r w:rsidRPr="00772CA2">
        <w:t xml:space="preserve">CĐ với </w:t>
      </w:r>
      <w:r w:rsidRPr="00772CA2">
        <w:rPr>
          <w:sz w:val="18"/>
          <w:szCs w:val="18"/>
        </w:rPr>
        <w:t>..............</w:t>
      </w:r>
      <w:r w:rsidRPr="00772CA2">
        <w:rPr>
          <w:b/>
        </w:rPr>
        <w:t xml:space="preserve"> </w:t>
      </w:r>
      <w:r w:rsidRPr="00772CA2">
        <w:t xml:space="preserve">cổ </w:t>
      </w:r>
      <w:r w:rsidRPr="00772CA2">
        <w:lastRenderedPageBreak/>
        <w:t xml:space="preserve">phần tán thành, tương đương </w:t>
      </w:r>
      <w:r w:rsidRPr="00772CA2">
        <w:rPr>
          <w:sz w:val="18"/>
          <w:szCs w:val="18"/>
        </w:rPr>
        <w:t>..............</w:t>
      </w:r>
      <w:r w:rsidRPr="00772CA2">
        <w:rPr>
          <w:b/>
        </w:rPr>
        <w:t>%</w:t>
      </w:r>
      <w:r w:rsidRPr="00772CA2">
        <w:t xml:space="preserve"> tổng số cổ phần có quyền biểu quyết của các Cổ đông tham dự và ủy quyền tại Đại hội;</w:t>
      </w:r>
    </w:p>
    <w:p w14:paraId="7C8C544A" w14:textId="7DDFD35E" w:rsidR="001A7B49" w:rsidRDefault="00052BEA" w:rsidP="00EE38FD">
      <w:pPr>
        <w:pStyle w:val="StyleH6"/>
      </w:pPr>
      <w:r w:rsidRPr="00772CA2">
        <w:rPr>
          <w:b/>
        </w:rPr>
        <w:t xml:space="preserve">Điều </w:t>
      </w:r>
      <w:r w:rsidR="000E66E6" w:rsidRPr="00772CA2">
        <w:rPr>
          <w:b/>
        </w:rPr>
        <w:t>8</w:t>
      </w:r>
      <w:r w:rsidRPr="00772CA2">
        <w:rPr>
          <w:b/>
        </w:rPr>
        <w:t xml:space="preserve">. </w:t>
      </w:r>
      <w:r w:rsidR="002C4912" w:rsidRPr="002C4912">
        <w:t>Thông qua việc lựa chọn đơn vị kiểm toán BCTC năm 20</w:t>
      </w:r>
      <w:r w:rsidR="002C4912">
        <w:t>26</w:t>
      </w:r>
      <w:r w:rsidR="002C4912" w:rsidRPr="002C4912">
        <w:t xml:space="preserve"> </w:t>
      </w:r>
      <w:r w:rsidRPr="00772CA2">
        <w:t>theo căn cứ Tờ trình số 0</w:t>
      </w:r>
      <w:r w:rsidR="000E66E6" w:rsidRPr="00772CA2">
        <w:t>5</w:t>
      </w:r>
      <w:r w:rsidRPr="00772CA2">
        <w:t>/20</w:t>
      </w:r>
      <w:r w:rsidR="002C4912">
        <w:t>26</w:t>
      </w:r>
      <w:r w:rsidR="002062C6">
        <w:t>/TT-ĐH</w:t>
      </w:r>
      <w:r w:rsidRPr="00772CA2">
        <w:t xml:space="preserve">CĐ với </w:t>
      </w:r>
      <w:r w:rsidRPr="00772CA2">
        <w:rPr>
          <w:sz w:val="18"/>
          <w:szCs w:val="18"/>
        </w:rPr>
        <w:t>..............</w:t>
      </w:r>
      <w:r w:rsidRPr="00772CA2">
        <w:rPr>
          <w:b/>
        </w:rPr>
        <w:t xml:space="preserve"> </w:t>
      </w:r>
      <w:r w:rsidRPr="00772CA2">
        <w:t xml:space="preserve">cổ phần tán thành, tương đương </w:t>
      </w:r>
      <w:r w:rsidRPr="00772CA2">
        <w:rPr>
          <w:sz w:val="18"/>
          <w:szCs w:val="18"/>
        </w:rPr>
        <w:t>..............</w:t>
      </w:r>
      <w:r w:rsidRPr="00772CA2">
        <w:rPr>
          <w:b/>
        </w:rPr>
        <w:t>%</w:t>
      </w:r>
      <w:r w:rsidRPr="00772CA2">
        <w:t xml:space="preserve"> tổng số cổ phần có quyền biểu quyết của các Cổ đông tham dự và ủy quyền tại Đại hội;</w:t>
      </w:r>
    </w:p>
    <w:p w14:paraId="2E8A9DC9" w14:textId="7E6E38EB" w:rsidR="00EE76D1" w:rsidRDefault="00EE76D1" w:rsidP="00EE38FD">
      <w:pPr>
        <w:pStyle w:val="StyleH6"/>
      </w:pPr>
      <w:r w:rsidRPr="00772CA2">
        <w:rPr>
          <w:b/>
        </w:rPr>
        <w:t xml:space="preserve">Điều </w:t>
      </w:r>
      <w:r>
        <w:rPr>
          <w:b/>
        </w:rPr>
        <w:t>9</w:t>
      </w:r>
      <w:r w:rsidRPr="00772CA2">
        <w:rPr>
          <w:b/>
        </w:rPr>
        <w:t xml:space="preserve">. </w:t>
      </w:r>
      <w:r w:rsidRPr="00772CA2">
        <w:t xml:space="preserve">Thông qua </w:t>
      </w:r>
      <w:r w:rsidR="00220616">
        <w:t>sửa đổi Điều lệ Công ty</w:t>
      </w:r>
      <w:r w:rsidRPr="00772CA2">
        <w:t xml:space="preserve"> theo nội dung Tờ trình số</w:t>
      </w:r>
      <w:r w:rsidRPr="00772CA2">
        <w:rPr>
          <w:b/>
        </w:rPr>
        <w:t xml:space="preserve"> </w:t>
      </w:r>
      <w:r w:rsidRPr="00772CA2">
        <w:t>0</w:t>
      </w:r>
      <w:r w:rsidR="00220616">
        <w:t>6</w:t>
      </w:r>
      <w:r w:rsidRPr="00772CA2">
        <w:t>/20</w:t>
      </w:r>
      <w:r w:rsidR="002C4912">
        <w:t>26</w:t>
      </w:r>
      <w:r>
        <w:t>/TT-ĐH</w:t>
      </w:r>
      <w:r w:rsidRPr="00772CA2">
        <w:t xml:space="preserve">CĐ với </w:t>
      </w:r>
      <w:r w:rsidRPr="00772CA2">
        <w:rPr>
          <w:sz w:val="18"/>
          <w:szCs w:val="18"/>
        </w:rPr>
        <w:t>..............</w:t>
      </w:r>
      <w:r w:rsidRPr="00772CA2">
        <w:rPr>
          <w:b/>
        </w:rPr>
        <w:t xml:space="preserve"> </w:t>
      </w:r>
      <w:r w:rsidRPr="00772CA2">
        <w:t xml:space="preserve">cổ phần tán thành, tương đương </w:t>
      </w:r>
      <w:r w:rsidRPr="00772CA2">
        <w:rPr>
          <w:sz w:val="18"/>
          <w:szCs w:val="18"/>
        </w:rPr>
        <w:t>..............</w:t>
      </w:r>
      <w:r w:rsidRPr="00772CA2">
        <w:rPr>
          <w:b/>
        </w:rPr>
        <w:t>%</w:t>
      </w:r>
      <w:r w:rsidRPr="00772CA2">
        <w:t xml:space="preserve"> tổng số cổ phần có quyền biểu quyết của các Cổ đông tham dự và ủy quyền tại Đại hội;</w:t>
      </w:r>
    </w:p>
    <w:p w14:paraId="11031CF2" w14:textId="4B6228C2" w:rsidR="002C4912" w:rsidRDefault="002C4912" w:rsidP="002C4912">
      <w:pPr>
        <w:pStyle w:val="StyleH6"/>
      </w:pPr>
      <w:r w:rsidRPr="005E320A">
        <w:rPr>
          <w:b/>
          <w:bCs/>
        </w:rPr>
        <w:t>Điều 10.</w:t>
      </w:r>
      <w:r>
        <w:t xml:space="preserve"> </w:t>
      </w:r>
      <w:r w:rsidRPr="002C4912">
        <w:rPr>
          <w:bCs/>
        </w:rPr>
        <w:t>Thông qua việc miễn nhiệm và bầu thành viên HĐQT, BKS theo nội dung Tờ trình số 07/</w:t>
      </w:r>
      <w:r>
        <w:rPr>
          <w:bCs/>
        </w:rPr>
        <w:t>2026</w:t>
      </w:r>
      <w:r w:rsidRPr="002C4912">
        <w:rPr>
          <w:bCs/>
        </w:rPr>
        <w:t xml:space="preserve">/TT-ĐHCĐ </w:t>
      </w:r>
      <w:r w:rsidRPr="002C4912">
        <w:t xml:space="preserve">với … </w:t>
      </w:r>
      <w:r w:rsidRPr="002C4912">
        <w:rPr>
          <w:lang w:val="vi-VN"/>
        </w:rPr>
        <w:t xml:space="preserve">cổ phần tán thành, tương đương </w:t>
      </w:r>
      <w:r w:rsidRPr="002C4912">
        <w:rPr>
          <w:b/>
        </w:rPr>
        <w:t>…</w:t>
      </w:r>
      <w:r w:rsidRPr="002C4912">
        <w:rPr>
          <w:b/>
          <w:lang w:val="vi-VN"/>
        </w:rPr>
        <w:t>%</w:t>
      </w:r>
      <w:r w:rsidRPr="002C4912">
        <w:rPr>
          <w:lang w:val="vi-VN"/>
        </w:rPr>
        <w:t xml:space="preserve"> </w:t>
      </w:r>
      <w:r w:rsidRPr="002C4912">
        <w:t>tổng số cổ phần có quyền biểu quyết của các Cổ đông tham dự và ủy quyền tại Đại hội</w:t>
      </w:r>
    </w:p>
    <w:p w14:paraId="309F087D" w14:textId="561705A5" w:rsidR="002C4912" w:rsidRDefault="002C4912" w:rsidP="002C4912">
      <w:pPr>
        <w:pStyle w:val="StyleH6"/>
        <w:rPr>
          <w:bCs/>
        </w:rPr>
      </w:pPr>
      <w:r w:rsidRPr="002C4912">
        <w:rPr>
          <w:b/>
          <w:bCs/>
        </w:rPr>
        <w:t xml:space="preserve">Điều 11. </w:t>
      </w:r>
      <w:r w:rsidRPr="002C4912">
        <w:rPr>
          <w:bCs/>
        </w:rPr>
        <w:t xml:space="preserve">Đại hội đã bầu thành viên HĐQT, </w:t>
      </w:r>
      <w:r>
        <w:rPr>
          <w:bCs/>
        </w:rPr>
        <w:t xml:space="preserve">thành viên HĐQT độc lập, </w:t>
      </w:r>
      <w:r w:rsidRPr="002C4912">
        <w:rPr>
          <w:bCs/>
        </w:rPr>
        <w:t xml:space="preserve">BKS nhiệm kỳ  </w:t>
      </w:r>
      <w:r>
        <w:rPr>
          <w:bCs/>
        </w:rPr>
        <w:t>2026-2031</w:t>
      </w:r>
      <w:r w:rsidRPr="002C4912">
        <w:rPr>
          <w:bCs/>
        </w:rPr>
        <w:t xml:space="preserve"> với kết quả như sau</w:t>
      </w:r>
      <w:r>
        <w:rPr>
          <w:bCs/>
        </w:rPr>
        <w:t>:</w:t>
      </w:r>
    </w:p>
    <w:p w14:paraId="336A235C" w14:textId="7EEE1177" w:rsidR="002C4912" w:rsidRPr="002C4912" w:rsidRDefault="002C4912" w:rsidP="002C4912">
      <w:pPr>
        <w:pStyle w:val="StyleH6"/>
        <w:rPr>
          <w:b/>
          <w:bCs/>
          <w:i/>
          <w:iCs/>
        </w:rPr>
      </w:pPr>
      <w:r w:rsidRPr="002C4912">
        <w:rPr>
          <w:b/>
          <w:bCs/>
          <w:i/>
          <w:iCs/>
        </w:rPr>
        <w:t xml:space="preserve">11.1. Danh sách Hội đồng quản trị nhiệm kỳ </w:t>
      </w:r>
      <w:r>
        <w:rPr>
          <w:b/>
          <w:bCs/>
          <w:i/>
          <w:iCs/>
        </w:rPr>
        <w:t>2026-2031</w:t>
      </w:r>
      <w:r w:rsidRPr="002C4912">
        <w:rPr>
          <w:b/>
          <w:bCs/>
          <w:i/>
          <w:iCs/>
        </w:rPr>
        <w:t>:</w:t>
      </w:r>
    </w:p>
    <w:p w14:paraId="09DB5146" w14:textId="77777777" w:rsidR="002C4912" w:rsidRPr="002C4912" w:rsidRDefault="002C4912" w:rsidP="002C4912">
      <w:pPr>
        <w:pStyle w:val="StyleH6"/>
        <w:rPr>
          <w:bCs/>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69"/>
        <w:gridCol w:w="2070"/>
        <w:gridCol w:w="2978"/>
      </w:tblGrid>
      <w:tr w:rsidR="002C4912" w:rsidRPr="002C4912" w14:paraId="00525C43" w14:textId="77777777" w:rsidTr="002C4912">
        <w:tc>
          <w:tcPr>
            <w:tcW w:w="720" w:type="dxa"/>
            <w:tcBorders>
              <w:top w:val="single" w:sz="4" w:space="0" w:color="auto"/>
              <w:left w:val="single" w:sz="4" w:space="0" w:color="auto"/>
              <w:bottom w:val="single" w:sz="4" w:space="0" w:color="auto"/>
              <w:right w:val="single" w:sz="4" w:space="0" w:color="auto"/>
            </w:tcBorders>
            <w:vAlign w:val="center"/>
            <w:hideMark/>
          </w:tcPr>
          <w:p w14:paraId="3DC99D88" w14:textId="143C8A08" w:rsidR="002C4912" w:rsidRPr="002C4912" w:rsidRDefault="002C4912" w:rsidP="002C4912">
            <w:pPr>
              <w:pStyle w:val="StyleH6"/>
              <w:ind w:firstLine="0"/>
              <w:rPr>
                <w:b/>
                <w:bCs/>
              </w:rPr>
            </w:pPr>
            <w:r w:rsidRPr="002C4912">
              <w:rPr>
                <w:b/>
                <w:bCs/>
              </w:rPr>
              <w:t>TT</w:t>
            </w:r>
          </w:p>
        </w:tc>
        <w:tc>
          <w:tcPr>
            <w:tcW w:w="2969" w:type="dxa"/>
            <w:tcBorders>
              <w:top w:val="single" w:sz="4" w:space="0" w:color="auto"/>
              <w:left w:val="single" w:sz="4" w:space="0" w:color="auto"/>
              <w:bottom w:val="single" w:sz="4" w:space="0" w:color="auto"/>
              <w:right w:val="single" w:sz="4" w:space="0" w:color="auto"/>
            </w:tcBorders>
            <w:vAlign w:val="center"/>
            <w:hideMark/>
          </w:tcPr>
          <w:p w14:paraId="7AAD3F99" w14:textId="77777777" w:rsidR="002C4912" w:rsidRPr="002C4912" w:rsidRDefault="002C4912" w:rsidP="002C4912">
            <w:pPr>
              <w:pStyle w:val="StyleH6"/>
              <w:jc w:val="center"/>
              <w:rPr>
                <w:b/>
                <w:bCs/>
              </w:rPr>
            </w:pPr>
            <w:r w:rsidRPr="002C4912">
              <w:rPr>
                <w:b/>
                <w:bCs/>
              </w:rPr>
              <w:t>Họ và tên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36DBE93" w14:textId="77777777" w:rsidR="002C4912" w:rsidRPr="002C4912" w:rsidRDefault="002C4912" w:rsidP="002C4912">
            <w:pPr>
              <w:pStyle w:val="StyleH6"/>
              <w:ind w:firstLine="0"/>
              <w:jc w:val="center"/>
              <w:rPr>
                <w:b/>
                <w:bCs/>
              </w:rPr>
            </w:pPr>
            <w:r w:rsidRPr="002C4912">
              <w:rPr>
                <w:b/>
                <w:bCs/>
              </w:rPr>
              <w:t>Số phiếu bầu</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435001F" w14:textId="77777777" w:rsidR="002C4912" w:rsidRPr="002C4912" w:rsidRDefault="002C4912" w:rsidP="002C4912">
            <w:pPr>
              <w:pStyle w:val="StyleH6"/>
              <w:ind w:firstLine="0"/>
              <w:jc w:val="center"/>
              <w:rPr>
                <w:b/>
                <w:bCs/>
              </w:rPr>
            </w:pPr>
            <w:r w:rsidRPr="002C4912">
              <w:rPr>
                <w:b/>
                <w:bCs/>
              </w:rPr>
              <w:t>Tỷ lệ: Số phiếu bầu /Tổng số CP có quyền BQ tham dự ĐH  (%)</w:t>
            </w:r>
          </w:p>
        </w:tc>
      </w:tr>
      <w:tr w:rsidR="002C4912" w:rsidRPr="002C4912" w14:paraId="6FCE9B96"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72AA3640" w14:textId="77777777" w:rsidR="002C4912" w:rsidRPr="002C4912" w:rsidRDefault="002C4912" w:rsidP="002C4912">
            <w:pPr>
              <w:pStyle w:val="StyleH6"/>
              <w:rPr>
                <w:bCs/>
              </w:rPr>
            </w:pPr>
            <w:r w:rsidRPr="002C4912">
              <w:rPr>
                <w:bCs/>
              </w:rPr>
              <w:t>1</w:t>
            </w:r>
          </w:p>
        </w:tc>
        <w:tc>
          <w:tcPr>
            <w:tcW w:w="2969" w:type="dxa"/>
            <w:tcBorders>
              <w:top w:val="single" w:sz="4" w:space="0" w:color="auto"/>
              <w:left w:val="single" w:sz="4" w:space="0" w:color="auto"/>
              <w:bottom w:val="single" w:sz="4" w:space="0" w:color="auto"/>
              <w:right w:val="single" w:sz="4" w:space="0" w:color="auto"/>
            </w:tcBorders>
          </w:tcPr>
          <w:p w14:paraId="06F03323" w14:textId="77777777" w:rsidR="002C4912" w:rsidRPr="002C4912" w:rsidRDefault="002C4912" w:rsidP="002C4912">
            <w:pPr>
              <w:pStyle w:val="StyleH6"/>
              <w:rPr>
                <w:bCs/>
              </w:rPr>
            </w:pPr>
          </w:p>
        </w:tc>
        <w:tc>
          <w:tcPr>
            <w:tcW w:w="2070" w:type="dxa"/>
            <w:tcBorders>
              <w:top w:val="single" w:sz="4" w:space="0" w:color="auto"/>
              <w:left w:val="single" w:sz="4" w:space="0" w:color="auto"/>
              <w:bottom w:val="single" w:sz="4" w:space="0" w:color="auto"/>
              <w:right w:val="single" w:sz="4" w:space="0" w:color="auto"/>
            </w:tcBorders>
          </w:tcPr>
          <w:p w14:paraId="47E66735" w14:textId="77777777" w:rsidR="002C4912" w:rsidRPr="002C4912" w:rsidRDefault="002C4912" w:rsidP="002C4912">
            <w:pPr>
              <w:pStyle w:val="StyleH6"/>
              <w:rPr>
                <w:bCs/>
              </w:rPr>
            </w:pPr>
          </w:p>
        </w:tc>
        <w:tc>
          <w:tcPr>
            <w:tcW w:w="2978" w:type="dxa"/>
            <w:tcBorders>
              <w:top w:val="single" w:sz="4" w:space="0" w:color="auto"/>
              <w:left w:val="single" w:sz="4" w:space="0" w:color="auto"/>
              <w:bottom w:val="single" w:sz="4" w:space="0" w:color="auto"/>
              <w:right w:val="single" w:sz="4" w:space="0" w:color="auto"/>
            </w:tcBorders>
          </w:tcPr>
          <w:p w14:paraId="6D123D82" w14:textId="77777777" w:rsidR="002C4912" w:rsidRPr="002C4912" w:rsidRDefault="002C4912" w:rsidP="002C4912">
            <w:pPr>
              <w:pStyle w:val="StyleH6"/>
              <w:rPr>
                <w:bCs/>
              </w:rPr>
            </w:pPr>
          </w:p>
        </w:tc>
      </w:tr>
      <w:tr w:rsidR="002C4912" w:rsidRPr="002C4912" w14:paraId="7BF94773"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6433B0F7" w14:textId="77777777" w:rsidR="002C4912" w:rsidRPr="002C4912" w:rsidRDefault="002C4912" w:rsidP="002C4912">
            <w:pPr>
              <w:pStyle w:val="StyleH6"/>
              <w:rPr>
                <w:bCs/>
              </w:rPr>
            </w:pPr>
            <w:r w:rsidRPr="002C4912">
              <w:rPr>
                <w:bCs/>
              </w:rPr>
              <w:t>2</w:t>
            </w:r>
          </w:p>
        </w:tc>
        <w:tc>
          <w:tcPr>
            <w:tcW w:w="2969" w:type="dxa"/>
            <w:tcBorders>
              <w:top w:val="single" w:sz="4" w:space="0" w:color="auto"/>
              <w:left w:val="single" w:sz="4" w:space="0" w:color="auto"/>
              <w:bottom w:val="single" w:sz="4" w:space="0" w:color="auto"/>
              <w:right w:val="single" w:sz="4" w:space="0" w:color="auto"/>
            </w:tcBorders>
          </w:tcPr>
          <w:p w14:paraId="2E18EE17" w14:textId="77777777" w:rsidR="002C4912" w:rsidRPr="002C4912" w:rsidRDefault="002C4912" w:rsidP="002C4912">
            <w:pPr>
              <w:pStyle w:val="StyleH6"/>
              <w:rPr>
                <w:bCs/>
              </w:rPr>
            </w:pPr>
          </w:p>
        </w:tc>
        <w:tc>
          <w:tcPr>
            <w:tcW w:w="2070" w:type="dxa"/>
            <w:tcBorders>
              <w:top w:val="single" w:sz="4" w:space="0" w:color="auto"/>
              <w:left w:val="single" w:sz="4" w:space="0" w:color="auto"/>
              <w:bottom w:val="single" w:sz="4" w:space="0" w:color="auto"/>
              <w:right w:val="single" w:sz="4" w:space="0" w:color="auto"/>
            </w:tcBorders>
          </w:tcPr>
          <w:p w14:paraId="0D72B396" w14:textId="77777777" w:rsidR="002C4912" w:rsidRPr="002C4912" w:rsidRDefault="002C4912" w:rsidP="002C4912">
            <w:pPr>
              <w:pStyle w:val="StyleH6"/>
              <w:rPr>
                <w:bCs/>
              </w:rPr>
            </w:pPr>
          </w:p>
        </w:tc>
        <w:tc>
          <w:tcPr>
            <w:tcW w:w="2978" w:type="dxa"/>
            <w:tcBorders>
              <w:top w:val="single" w:sz="4" w:space="0" w:color="auto"/>
              <w:left w:val="single" w:sz="4" w:space="0" w:color="auto"/>
              <w:bottom w:val="single" w:sz="4" w:space="0" w:color="auto"/>
              <w:right w:val="single" w:sz="4" w:space="0" w:color="auto"/>
            </w:tcBorders>
          </w:tcPr>
          <w:p w14:paraId="0460430F" w14:textId="77777777" w:rsidR="002C4912" w:rsidRPr="002C4912" w:rsidRDefault="002C4912" w:rsidP="002C4912">
            <w:pPr>
              <w:pStyle w:val="StyleH6"/>
              <w:rPr>
                <w:bCs/>
              </w:rPr>
            </w:pPr>
          </w:p>
        </w:tc>
      </w:tr>
      <w:tr w:rsidR="002C4912" w:rsidRPr="002C4912" w14:paraId="4FA321B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2536FF0A" w14:textId="77777777" w:rsidR="002C4912" w:rsidRPr="002C4912" w:rsidRDefault="002C4912" w:rsidP="002C4912">
            <w:pPr>
              <w:pStyle w:val="StyleH6"/>
              <w:rPr>
                <w:bCs/>
              </w:rPr>
            </w:pPr>
            <w:r w:rsidRPr="002C4912">
              <w:rPr>
                <w:bCs/>
              </w:rPr>
              <w:t>3</w:t>
            </w:r>
          </w:p>
        </w:tc>
        <w:tc>
          <w:tcPr>
            <w:tcW w:w="2969" w:type="dxa"/>
            <w:tcBorders>
              <w:top w:val="single" w:sz="4" w:space="0" w:color="auto"/>
              <w:left w:val="single" w:sz="4" w:space="0" w:color="auto"/>
              <w:bottom w:val="single" w:sz="4" w:space="0" w:color="auto"/>
              <w:right w:val="single" w:sz="4" w:space="0" w:color="auto"/>
            </w:tcBorders>
          </w:tcPr>
          <w:p w14:paraId="49E2EAA3" w14:textId="77777777" w:rsidR="002C4912" w:rsidRPr="002C4912" w:rsidRDefault="002C4912" w:rsidP="002C4912">
            <w:pPr>
              <w:pStyle w:val="StyleH6"/>
              <w:rPr>
                <w:bCs/>
              </w:rPr>
            </w:pPr>
          </w:p>
        </w:tc>
        <w:tc>
          <w:tcPr>
            <w:tcW w:w="2070" w:type="dxa"/>
            <w:tcBorders>
              <w:top w:val="single" w:sz="4" w:space="0" w:color="auto"/>
              <w:left w:val="single" w:sz="4" w:space="0" w:color="auto"/>
              <w:bottom w:val="single" w:sz="4" w:space="0" w:color="auto"/>
              <w:right w:val="single" w:sz="4" w:space="0" w:color="auto"/>
            </w:tcBorders>
          </w:tcPr>
          <w:p w14:paraId="21505E69" w14:textId="77777777" w:rsidR="002C4912" w:rsidRPr="002C4912" w:rsidRDefault="002C4912" w:rsidP="002C4912">
            <w:pPr>
              <w:pStyle w:val="StyleH6"/>
              <w:rPr>
                <w:bCs/>
              </w:rPr>
            </w:pPr>
          </w:p>
        </w:tc>
        <w:tc>
          <w:tcPr>
            <w:tcW w:w="2978" w:type="dxa"/>
            <w:tcBorders>
              <w:top w:val="single" w:sz="4" w:space="0" w:color="auto"/>
              <w:left w:val="single" w:sz="4" w:space="0" w:color="auto"/>
              <w:bottom w:val="single" w:sz="4" w:space="0" w:color="auto"/>
              <w:right w:val="single" w:sz="4" w:space="0" w:color="auto"/>
            </w:tcBorders>
          </w:tcPr>
          <w:p w14:paraId="2342AAE7" w14:textId="77777777" w:rsidR="002C4912" w:rsidRPr="002C4912" w:rsidRDefault="002C4912" w:rsidP="002C4912">
            <w:pPr>
              <w:pStyle w:val="StyleH6"/>
              <w:rPr>
                <w:bCs/>
              </w:rPr>
            </w:pPr>
          </w:p>
        </w:tc>
      </w:tr>
      <w:tr w:rsidR="002C4912" w:rsidRPr="002C4912" w14:paraId="3187E096"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4050E2AA" w14:textId="77777777" w:rsidR="002C4912" w:rsidRPr="002C4912" w:rsidRDefault="002C4912" w:rsidP="002C4912">
            <w:pPr>
              <w:pStyle w:val="StyleH6"/>
              <w:rPr>
                <w:bCs/>
              </w:rPr>
            </w:pPr>
            <w:r w:rsidRPr="002C4912">
              <w:rPr>
                <w:bCs/>
              </w:rPr>
              <w:t>4</w:t>
            </w:r>
          </w:p>
        </w:tc>
        <w:tc>
          <w:tcPr>
            <w:tcW w:w="2969" w:type="dxa"/>
            <w:tcBorders>
              <w:top w:val="single" w:sz="4" w:space="0" w:color="auto"/>
              <w:left w:val="single" w:sz="4" w:space="0" w:color="auto"/>
              <w:bottom w:val="single" w:sz="4" w:space="0" w:color="auto"/>
              <w:right w:val="single" w:sz="4" w:space="0" w:color="auto"/>
            </w:tcBorders>
          </w:tcPr>
          <w:p w14:paraId="7A14594A" w14:textId="77777777" w:rsidR="002C4912" w:rsidRPr="002C4912" w:rsidRDefault="002C4912" w:rsidP="002C4912">
            <w:pPr>
              <w:pStyle w:val="StyleH6"/>
              <w:rPr>
                <w:bCs/>
              </w:rPr>
            </w:pPr>
          </w:p>
        </w:tc>
        <w:tc>
          <w:tcPr>
            <w:tcW w:w="2070" w:type="dxa"/>
            <w:tcBorders>
              <w:top w:val="single" w:sz="4" w:space="0" w:color="auto"/>
              <w:left w:val="single" w:sz="4" w:space="0" w:color="auto"/>
              <w:bottom w:val="single" w:sz="4" w:space="0" w:color="auto"/>
              <w:right w:val="single" w:sz="4" w:space="0" w:color="auto"/>
            </w:tcBorders>
          </w:tcPr>
          <w:p w14:paraId="79B25B4C" w14:textId="77777777" w:rsidR="002C4912" w:rsidRPr="002C4912" w:rsidRDefault="002C4912" w:rsidP="002C4912">
            <w:pPr>
              <w:pStyle w:val="StyleH6"/>
              <w:rPr>
                <w:bCs/>
              </w:rPr>
            </w:pPr>
          </w:p>
        </w:tc>
        <w:tc>
          <w:tcPr>
            <w:tcW w:w="2978" w:type="dxa"/>
            <w:tcBorders>
              <w:top w:val="single" w:sz="4" w:space="0" w:color="auto"/>
              <w:left w:val="single" w:sz="4" w:space="0" w:color="auto"/>
              <w:bottom w:val="single" w:sz="4" w:space="0" w:color="auto"/>
              <w:right w:val="single" w:sz="4" w:space="0" w:color="auto"/>
            </w:tcBorders>
          </w:tcPr>
          <w:p w14:paraId="4A6576B5" w14:textId="77777777" w:rsidR="002C4912" w:rsidRPr="002C4912" w:rsidRDefault="002C4912" w:rsidP="002C4912">
            <w:pPr>
              <w:pStyle w:val="StyleH6"/>
              <w:rPr>
                <w:bCs/>
              </w:rPr>
            </w:pPr>
          </w:p>
        </w:tc>
      </w:tr>
    </w:tbl>
    <w:p w14:paraId="1D653C0D" w14:textId="62EED1A8" w:rsidR="002C4912" w:rsidRDefault="002C4912" w:rsidP="002C4912">
      <w:pPr>
        <w:pStyle w:val="StyleH6"/>
        <w:rPr>
          <w:b/>
          <w:bCs/>
          <w:i/>
          <w:iCs/>
        </w:rPr>
      </w:pPr>
      <w:r w:rsidRPr="002C4912">
        <w:rPr>
          <w:b/>
          <w:bCs/>
          <w:i/>
          <w:iCs/>
        </w:rPr>
        <w:t>11.</w:t>
      </w:r>
      <w:r>
        <w:rPr>
          <w:b/>
          <w:bCs/>
          <w:i/>
          <w:iCs/>
        </w:rPr>
        <w:t>2</w:t>
      </w:r>
      <w:r w:rsidRPr="002C4912">
        <w:rPr>
          <w:b/>
          <w:bCs/>
          <w:i/>
          <w:iCs/>
        </w:rPr>
        <w:t>. Danh sách Hội đồng quản trị</w:t>
      </w:r>
      <w:r>
        <w:rPr>
          <w:b/>
          <w:bCs/>
          <w:i/>
          <w:iCs/>
        </w:rPr>
        <w:t xml:space="preserve"> độc lập</w:t>
      </w:r>
      <w:r w:rsidRPr="002C4912">
        <w:rPr>
          <w:b/>
          <w:bCs/>
          <w:i/>
          <w:iCs/>
        </w:rPr>
        <w:t xml:space="preserve"> nhiệm kỳ </w:t>
      </w:r>
      <w:r>
        <w:rPr>
          <w:b/>
          <w:bCs/>
          <w:i/>
          <w:iCs/>
        </w:rPr>
        <w:t>2026-2031</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69"/>
        <w:gridCol w:w="2070"/>
        <w:gridCol w:w="2978"/>
      </w:tblGrid>
      <w:tr w:rsidR="005E320A" w:rsidRPr="002C4912" w14:paraId="30B303AC" w14:textId="77777777" w:rsidTr="005412DF">
        <w:tc>
          <w:tcPr>
            <w:tcW w:w="720" w:type="dxa"/>
            <w:tcBorders>
              <w:top w:val="single" w:sz="4" w:space="0" w:color="auto"/>
              <w:left w:val="single" w:sz="4" w:space="0" w:color="auto"/>
              <w:bottom w:val="single" w:sz="4" w:space="0" w:color="auto"/>
              <w:right w:val="single" w:sz="4" w:space="0" w:color="auto"/>
            </w:tcBorders>
            <w:vAlign w:val="center"/>
            <w:hideMark/>
          </w:tcPr>
          <w:p w14:paraId="5B078475" w14:textId="77777777" w:rsidR="005E320A" w:rsidRPr="002C4912" w:rsidRDefault="005E320A" w:rsidP="005412DF">
            <w:pPr>
              <w:pStyle w:val="StyleH6"/>
              <w:ind w:firstLine="0"/>
              <w:rPr>
                <w:b/>
                <w:bCs/>
              </w:rPr>
            </w:pPr>
            <w:r w:rsidRPr="002C4912">
              <w:rPr>
                <w:b/>
                <w:bCs/>
              </w:rPr>
              <w:t>TT</w:t>
            </w:r>
          </w:p>
        </w:tc>
        <w:tc>
          <w:tcPr>
            <w:tcW w:w="2969" w:type="dxa"/>
            <w:tcBorders>
              <w:top w:val="single" w:sz="4" w:space="0" w:color="auto"/>
              <w:left w:val="single" w:sz="4" w:space="0" w:color="auto"/>
              <w:bottom w:val="single" w:sz="4" w:space="0" w:color="auto"/>
              <w:right w:val="single" w:sz="4" w:space="0" w:color="auto"/>
            </w:tcBorders>
            <w:vAlign w:val="center"/>
            <w:hideMark/>
          </w:tcPr>
          <w:p w14:paraId="4A716541" w14:textId="77777777" w:rsidR="005E320A" w:rsidRPr="002C4912" w:rsidRDefault="005E320A" w:rsidP="005412DF">
            <w:pPr>
              <w:pStyle w:val="StyleH6"/>
              <w:jc w:val="center"/>
              <w:rPr>
                <w:b/>
                <w:bCs/>
              </w:rPr>
            </w:pPr>
            <w:r w:rsidRPr="002C4912">
              <w:rPr>
                <w:b/>
                <w:bCs/>
              </w:rPr>
              <w:t>Họ và tên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B4645E7" w14:textId="77777777" w:rsidR="005E320A" w:rsidRPr="002C4912" w:rsidRDefault="005E320A" w:rsidP="005412DF">
            <w:pPr>
              <w:pStyle w:val="StyleH6"/>
              <w:ind w:firstLine="0"/>
              <w:jc w:val="center"/>
              <w:rPr>
                <w:b/>
                <w:bCs/>
              </w:rPr>
            </w:pPr>
            <w:r w:rsidRPr="002C4912">
              <w:rPr>
                <w:b/>
                <w:bCs/>
              </w:rPr>
              <w:t>Số phiếu bầu</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1F4A035" w14:textId="77777777" w:rsidR="005E320A" w:rsidRPr="002C4912" w:rsidRDefault="005E320A" w:rsidP="005412DF">
            <w:pPr>
              <w:pStyle w:val="StyleH6"/>
              <w:ind w:firstLine="0"/>
              <w:jc w:val="center"/>
              <w:rPr>
                <w:b/>
                <w:bCs/>
              </w:rPr>
            </w:pPr>
            <w:r w:rsidRPr="002C4912">
              <w:rPr>
                <w:b/>
                <w:bCs/>
              </w:rPr>
              <w:t>Tỷ lệ: Số phiếu bầu /Tổng số CP có quyền BQ tham dự ĐH  (%)</w:t>
            </w:r>
          </w:p>
        </w:tc>
      </w:tr>
      <w:tr w:rsidR="005E320A" w:rsidRPr="002C4912" w14:paraId="7CFAF388" w14:textId="77777777" w:rsidTr="005412DF">
        <w:tc>
          <w:tcPr>
            <w:tcW w:w="720" w:type="dxa"/>
            <w:tcBorders>
              <w:top w:val="single" w:sz="4" w:space="0" w:color="auto"/>
              <w:left w:val="single" w:sz="4" w:space="0" w:color="auto"/>
              <w:bottom w:val="single" w:sz="4" w:space="0" w:color="auto"/>
              <w:right w:val="single" w:sz="4" w:space="0" w:color="auto"/>
            </w:tcBorders>
            <w:vAlign w:val="center"/>
            <w:hideMark/>
          </w:tcPr>
          <w:p w14:paraId="5EA09EF8" w14:textId="77777777" w:rsidR="005E320A" w:rsidRPr="002C4912" w:rsidRDefault="005E320A" w:rsidP="005412DF">
            <w:pPr>
              <w:pStyle w:val="StyleH6"/>
              <w:rPr>
                <w:bCs/>
              </w:rPr>
            </w:pPr>
            <w:r w:rsidRPr="002C4912">
              <w:rPr>
                <w:bCs/>
              </w:rPr>
              <w:t>1</w:t>
            </w:r>
          </w:p>
        </w:tc>
        <w:tc>
          <w:tcPr>
            <w:tcW w:w="2969" w:type="dxa"/>
            <w:tcBorders>
              <w:top w:val="single" w:sz="4" w:space="0" w:color="auto"/>
              <w:left w:val="single" w:sz="4" w:space="0" w:color="auto"/>
              <w:bottom w:val="single" w:sz="4" w:space="0" w:color="auto"/>
              <w:right w:val="single" w:sz="4" w:space="0" w:color="auto"/>
            </w:tcBorders>
          </w:tcPr>
          <w:p w14:paraId="52FF86DB" w14:textId="77777777" w:rsidR="005E320A" w:rsidRPr="002C4912" w:rsidRDefault="005E320A" w:rsidP="005412DF">
            <w:pPr>
              <w:pStyle w:val="StyleH6"/>
              <w:rPr>
                <w:bCs/>
              </w:rPr>
            </w:pPr>
          </w:p>
        </w:tc>
        <w:tc>
          <w:tcPr>
            <w:tcW w:w="2070" w:type="dxa"/>
            <w:tcBorders>
              <w:top w:val="single" w:sz="4" w:space="0" w:color="auto"/>
              <w:left w:val="single" w:sz="4" w:space="0" w:color="auto"/>
              <w:bottom w:val="single" w:sz="4" w:space="0" w:color="auto"/>
              <w:right w:val="single" w:sz="4" w:space="0" w:color="auto"/>
            </w:tcBorders>
          </w:tcPr>
          <w:p w14:paraId="2FE55594" w14:textId="77777777" w:rsidR="005E320A" w:rsidRPr="002C4912" w:rsidRDefault="005E320A" w:rsidP="005412DF">
            <w:pPr>
              <w:pStyle w:val="StyleH6"/>
              <w:rPr>
                <w:bCs/>
              </w:rPr>
            </w:pPr>
          </w:p>
        </w:tc>
        <w:tc>
          <w:tcPr>
            <w:tcW w:w="2978" w:type="dxa"/>
            <w:tcBorders>
              <w:top w:val="single" w:sz="4" w:space="0" w:color="auto"/>
              <w:left w:val="single" w:sz="4" w:space="0" w:color="auto"/>
              <w:bottom w:val="single" w:sz="4" w:space="0" w:color="auto"/>
              <w:right w:val="single" w:sz="4" w:space="0" w:color="auto"/>
            </w:tcBorders>
          </w:tcPr>
          <w:p w14:paraId="0C10D653" w14:textId="77777777" w:rsidR="005E320A" w:rsidRPr="002C4912" w:rsidRDefault="005E320A" w:rsidP="005412DF">
            <w:pPr>
              <w:pStyle w:val="StyleH6"/>
              <w:rPr>
                <w:bCs/>
              </w:rPr>
            </w:pPr>
          </w:p>
        </w:tc>
      </w:tr>
    </w:tbl>
    <w:p w14:paraId="1D838EBC" w14:textId="77777777" w:rsidR="005E320A" w:rsidRDefault="005E320A" w:rsidP="005E320A">
      <w:pPr>
        <w:pStyle w:val="StyleH6"/>
        <w:ind w:firstLine="0"/>
        <w:rPr>
          <w:bCs/>
        </w:rPr>
      </w:pPr>
    </w:p>
    <w:p w14:paraId="2DAFA56F" w14:textId="2815A712" w:rsidR="002C4912" w:rsidRPr="002C4912" w:rsidRDefault="002C4912" w:rsidP="002C4912">
      <w:pPr>
        <w:pStyle w:val="StyleH6"/>
        <w:rPr>
          <w:bCs/>
        </w:rPr>
      </w:pPr>
      <w:r w:rsidRPr="002C4912">
        <w:rPr>
          <w:bCs/>
        </w:rPr>
        <w:t>Ngay sau khi có kết quả bầu HĐQT, HĐQT đã họp và bầu chức danh Chủ tịch HĐQT; Ông …………………… được bầu làm Chủ tịch HĐQT Công ty cổ phần Vicem Bao bì Bút Sơn với số phiếu bầu là …../…..  đạt tỷ lệ ………%.</w:t>
      </w:r>
    </w:p>
    <w:p w14:paraId="466A56D6" w14:textId="3218C9FD" w:rsidR="002C4912" w:rsidRPr="002C4912" w:rsidRDefault="002C4912" w:rsidP="002C4912">
      <w:pPr>
        <w:pStyle w:val="StyleH6"/>
        <w:rPr>
          <w:bCs/>
        </w:rPr>
      </w:pPr>
      <w:r w:rsidRPr="002C4912">
        <w:rPr>
          <w:bCs/>
        </w:rPr>
        <w:t>Hội đồng quản trị thống nhất bổ nhiệm ông …………………… làm Giám đốc công ty với số phiếu bầu là …../…..  đạt tỷ lệ ………%.</w:t>
      </w:r>
    </w:p>
    <w:p w14:paraId="78921C77" w14:textId="7C09B005" w:rsidR="002C4912" w:rsidRDefault="002C4912" w:rsidP="002C4912">
      <w:pPr>
        <w:pStyle w:val="StyleH6"/>
        <w:rPr>
          <w:bCs/>
        </w:rPr>
      </w:pPr>
      <w:r w:rsidRPr="002C4912">
        <w:rPr>
          <w:bCs/>
        </w:rPr>
        <w:lastRenderedPageBreak/>
        <w:t>Hội đồng quản trị thống nhất bổ nhiệm ông …………………… làm Phó Giám đốc công ty với số phiếu bầu là …../…..  đạt tỷ lệ ………%.</w:t>
      </w:r>
    </w:p>
    <w:p w14:paraId="015768E9" w14:textId="57F2C523" w:rsidR="005E320A" w:rsidRPr="002C4912" w:rsidRDefault="005E320A" w:rsidP="005E320A">
      <w:pPr>
        <w:pStyle w:val="StyleH6"/>
        <w:rPr>
          <w:bCs/>
        </w:rPr>
      </w:pPr>
      <w:r w:rsidRPr="002C4912">
        <w:rPr>
          <w:bCs/>
        </w:rPr>
        <w:t>Hội đồng quản trị thống nhất bổ nhiệm ông …………………… làm Phó Giám đốc</w:t>
      </w:r>
      <w:r>
        <w:rPr>
          <w:bCs/>
        </w:rPr>
        <w:t xml:space="preserve"> sản xuất</w:t>
      </w:r>
      <w:r w:rsidRPr="002C4912">
        <w:rPr>
          <w:bCs/>
        </w:rPr>
        <w:t xml:space="preserve"> công ty với số phiếu bầu là …../…..  đạt tỷ lệ ………%.</w:t>
      </w:r>
    </w:p>
    <w:p w14:paraId="00B892BB" w14:textId="61B71DD3" w:rsidR="002C4912" w:rsidRPr="005E320A" w:rsidRDefault="002C4912" w:rsidP="005E320A">
      <w:pPr>
        <w:pStyle w:val="StyleH6"/>
        <w:rPr>
          <w:bCs/>
        </w:rPr>
      </w:pPr>
      <w:r w:rsidRPr="002C4912">
        <w:rPr>
          <w:bCs/>
        </w:rPr>
        <w:t>Hội đồng quản trị thống nhất bổ nhiệm ông …………………… làm Người phụ trách quản trị công ty với số phiếu bầu là …../…..  đạt tỷ lệ ………%.</w:t>
      </w:r>
    </w:p>
    <w:p w14:paraId="02E3F778" w14:textId="66A2703C" w:rsidR="002C4912" w:rsidRPr="002C4912" w:rsidRDefault="002C4912" w:rsidP="002C4912">
      <w:pPr>
        <w:pStyle w:val="StyleH6"/>
        <w:rPr>
          <w:b/>
          <w:bCs/>
          <w:i/>
          <w:iCs/>
        </w:rPr>
      </w:pPr>
      <w:r w:rsidRPr="002C4912">
        <w:rPr>
          <w:b/>
          <w:bCs/>
          <w:i/>
          <w:iCs/>
        </w:rPr>
        <w:t xml:space="preserve">11.2. Danh sách Ban kiểm soát nhiệm kỳ </w:t>
      </w:r>
      <w:r>
        <w:rPr>
          <w:b/>
          <w:bCs/>
          <w:i/>
          <w:iCs/>
        </w:rPr>
        <w:t>2026-2031</w:t>
      </w:r>
      <w:r w:rsidRPr="002C4912">
        <w:rPr>
          <w:b/>
          <w:bCs/>
          <w:i/>
          <w:iCs/>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52"/>
        <w:gridCol w:w="2061"/>
        <w:gridCol w:w="2964"/>
      </w:tblGrid>
      <w:tr w:rsidR="002C4912" w:rsidRPr="002C4912" w14:paraId="350DBD1D"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7E997AC6" w14:textId="77777777" w:rsidR="002C4912" w:rsidRPr="002C4912" w:rsidRDefault="002C4912" w:rsidP="002C4912">
            <w:pPr>
              <w:pStyle w:val="StyleH6"/>
              <w:rPr>
                <w:b/>
                <w:bCs/>
              </w:rPr>
            </w:pPr>
            <w:r w:rsidRPr="002C4912">
              <w:rPr>
                <w:b/>
                <w:bCs/>
              </w:rPr>
              <w:t>STT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08095F" w14:textId="77777777" w:rsidR="002C4912" w:rsidRPr="002C4912" w:rsidRDefault="002C4912" w:rsidP="002C4912">
            <w:pPr>
              <w:pStyle w:val="StyleH6"/>
              <w:rPr>
                <w:b/>
                <w:bCs/>
              </w:rPr>
            </w:pPr>
            <w:r w:rsidRPr="002C4912">
              <w:rPr>
                <w:b/>
                <w:bCs/>
              </w:rPr>
              <w:t>Họ và tên</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C5C73A2" w14:textId="77777777" w:rsidR="002C4912" w:rsidRPr="002C4912" w:rsidRDefault="002C4912" w:rsidP="002C4912">
            <w:pPr>
              <w:pStyle w:val="StyleH6"/>
              <w:ind w:firstLine="0"/>
              <w:rPr>
                <w:b/>
                <w:bCs/>
              </w:rPr>
            </w:pPr>
            <w:r w:rsidRPr="002C4912">
              <w:rPr>
                <w:b/>
                <w:bCs/>
              </w:rPr>
              <w:t>Số phiếu bầu</w:t>
            </w:r>
          </w:p>
        </w:tc>
        <w:tc>
          <w:tcPr>
            <w:tcW w:w="2964" w:type="dxa"/>
            <w:tcBorders>
              <w:top w:val="single" w:sz="4" w:space="0" w:color="auto"/>
              <w:left w:val="single" w:sz="4" w:space="0" w:color="auto"/>
              <w:bottom w:val="single" w:sz="4" w:space="0" w:color="auto"/>
              <w:right w:val="single" w:sz="4" w:space="0" w:color="auto"/>
            </w:tcBorders>
            <w:vAlign w:val="center"/>
            <w:hideMark/>
          </w:tcPr>
          <w:p w14:paraId="51CCB377" w14:textId="77777777" w:rsidR="002C4912" w:rsidRPr="002C4912" w:rsidRDefault="002C4912" w:rsidP="002C4912">
            <w:pPr>
              <w:pStyle w:val="StyleH6"/>
              <w:ind w:firstLine="0"/>
              <w:rPr>
                <w:b/>
                <w:bCs/>
              </w:rPr>
            </w:pPr>
            <w:r w:rsidRPr="002C4912">
              <w:rPr>
                <w:b/>
                <w:bCs/>
              </w:rPr>
              <w:t>Tỷ lệ: Số phiếu bầu /Tổng số CP có quyền BQ tham dự ĐH  (%)</w:t>
            </w:r>
          </w:p>
        </w:tc>
      </w:tr>
      <w:tr w:rsidR="002C4912" w:rsidRPr="002C4912" w14:paraId="62D1B6C3"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6B1CD60D" w14:textId="77777777" w:rsidR="002C4912" w:rsidRPr="002C4912" w:rsidRDefault="002C4912" w:rsidP="002C4912">
            <w:pPr>
              <w:pStyle w:val="StyleH6"/>
              <w:rPr>
                <w:bCs/>
              </w:rPr>
            </w:pPr>
            <w:r w:rsidRPr="002C4912">
              <w:rPr>
                <w:bCs/>
              </w:rPr>
              <w:t>1</w:t>
            </w:r>
          </w:p>
        </w:tc>
        <w:tc>
          <w:tcPr>
            <w:tcW w:w="2952" w:type="dxa"/>
            <w:tcBorders>
              <w:top w:val="single" w:sz="4" w:space="0" w:color="auto"/>
              <w:left w:val="single" w:sz="4" w:space="0" w:color="auto"/>
              <w:bottom w:val="single" w:sz="4" w:space="0" w:color="auto"/>
              <w:right w:val="single" w:sz="4" w:space="0" w:color="auto"/>
            </w:tcBorders>
          </w:tcPr>
          <w:p w14:paraId="4C4CACBB" w14:textId="77777777" w:rsidR="002C4912" w:rsidRPr="002C4912" w:rsidRDefault="002C4912" w:rsidP="002C4912">
            <w:pPr>
              <w:pStyle w:val="StyleH6"/>
              <w:rPr>
                <w:bCs/>
              </w:rPr>
            </w:pPr>
          </w:p>
        </w:tc>
        <w:tc>
          <w:tcPr>
            <w:tcW w:w="2061" w:type="dxa"/>
            <w:tcBorders>
              <w:top w:val="single" w:sz="4" w:space="0" w:color="auto"/>
              <w:left w:val="single" w:sz="4" w:space="0" w:color="auto"/>
              <w:bottom w:val="single" w:sz="4" w:space="0" w:color="auto"/>
              <w:right w:val="single" w:sz="4" w:space="0" w:color="auto"/>
            </w:tcBorders>
          </w:tcPr>
          <w:p w14:paraId="348B4D16" w14:textId="77777777" w:rsidR="002C4912" w:rsidRPr="002C4912" w:rsidRDefault="002C4912" w:rsidP="002C4912">
            <w:pPr>
              <w:pStyle w:val="StyleH6"/>
              <w:rPr>
                <w:bCs/>
              </w:rPr>
            </w:pPr>
          </w:p>
        </w:tc>
        <w:tc>
          <w:tcPr>
            <w:tcW w:w="2964" w:type="dxa"/>
            <w:tcBorders>
              <w:top w:val="single" w:sz="4" w:space="0" w:color="auto"/>
              <w:left w:val="single" w:sz="4" w:space="0" w:color="auto"/>
              <w:bottom w:val="single" w:sz="4" w:space="0" w:color="auto"/>
              <w:right w:val="single" w:sz="4" w:space="0" w:color="auto"/>
            </w:tcBorders>
          </w:tcPr>
          <w:p w14:paraId="5F1925F3" w14:textId="77777777" w:rsidR="002C4912" w:rsidRPr="002C4912" w:rsidRDefault="002C4912" w:rsidP="002C4912">
            <w:pPr>
              <w:pStyle w:val="StyleH6"/>
              <w:rPr>
                <w:bCs/>
              </w:rPr>
            </w:pPr>
          </w:p>
        </w:tc>
      </w:tr>
      <w:tr w:rsidR="002C4912" w:rsidRPr="002C4912" w14:paraId="4BB62976"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225D4EBA" w14:textId="77777777" w:rsidR="002C4912" w:rsidRPr="002C4912" w:rsidRDefault="002C4912" w:rsidP="002C4912">
            <w:pPr>
              <w:pStyle w:val="StyleH6"/>
              <w:rPr>
                <w:bCs/>
              </w:rPr>
            </w:pPr>
            <w:r w:rsidRPr="002C4912">
              <w:rPr>
                <w:bCs/>
              </w:rPr>
              <w:t>2</w:t>
            </w:r>
          </w:p>
        </w:tc>
        <w:tc>
          <w:tcPr>
            <w:tcW w:w="2952" w:type="dxa"/>
            <w:tcBorders>
              <w:top w:val="single" w:sz="4" w:space="0" w:color="auto"/>
              <w:left w:val="single" w:sz="4" w:space="0" w:color="auto"/>
              <w:bottom w:val="single" w:sz="4" w:space="0" w:color="auto"/>
              <w:right w:val="single" w:sz="4" w:space="0" w:color="auto"/>
            </w:tcBorders>
          </w:tcPr>
          <w:p w14:paraId="70A20105" w14:textId="77777777" w:rsidR="002C4912" w:rsidRPr="002C4912" w:rsidRDefault="002C4912" w:rsidP="002C4912">
            <w:pPr>
              <w:pStyle w:val="StyleH6"/>
              <w:rPr>
                <w:bCs/>
              </w:rPr>
            </w:pPr>
          </w:p>
        </w:tc>
        <w:tc>
          <w:tcPr>
            <w:tcW w:w="2061" w:type="dxa"/>
            <w:tcBorders>
              <w:top w:val="single" w:sz="4" w:space="0" w:color="auto"/>
              <w:left w:val="single" w:sz="4" w:space="0" w:color="auto"/>
              <w:bottom w:val="single" w:sz="4" w:space="0" w:color="auto"/>
              <w:right w:val="single" w:sz="4" w:space="0" w:color="auto"/>
            </w:tcBorders>
          </w:tcPr>
          <w:p w14:paraId="120E19A6" w14:textId="77777777" w:rsidR="002C4912" w:rsidRPr="002C4912" w:rsidRDefault="002C4912" w:rsidP="002C4912">
            <w:pPr>
              <w:pStyle w:val="StyleH6"/>
              <w:rPr>
                <w:bCs/>
              </w:rPr>
            </w:pPr>
          </w:p>
        </w:tc>
        <w:tc>
          <w:tcPr>
            <w:tcW w:w="2964" w:type="dxa"/>
            <w:tcBorders>
              <w:top w:val="single" w:sz="4" w:space="0" w:color="auto"/>
              <w:left w:val="single" w:sz="4" w:space="0" w:color="auto"/>
              <w:bottom w:val="single" w:sz="4" w:space="0" w:color="auto"/>
              <w:right w:val="single" w:sz="4" w:space="0" w:color="auto"/>
            </w:tcBorders>
          </w:tcPr>
          <w:p w14:paraId="41FAC075" w14:textId="77777777" w:rsidR="002C4912" w:rsidRPr="002C4912" w:rsidRDefault="002C4912" w:rsidP="002C4912">
            <w:pPr>
              <w:pStyle w:val="StyleH6"/>
              <w:rPr>
                <w:bCs/>
              </w:rPr>
            </w:pPr>
          </w:p>
        </w:tc>
      </w:tr>
      <w:tr w:rsidR="002C4912" w:rsidRPr="002C4912" w14:paraId="43F54B97"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26616F5B" w14:textId="77777777" w:rsidR="002C4912" w:rsidRPr="002C4912" w:rsidRDefault="002C4912" w:rsidP="002C4912">
            <w:pPr>
              <w:pStyle w:val="StyleH6"/>
              <w:rPr>
                <w:bCs/>
              </w:rPr>
            </w:pPr>
            <w:r w:rsidRPr="002C4912">
              <w:rPr>
                <w:bCs/>
              </w:rPr>
              <w:t>3</w:t>
            </w:r>
          </w:p>
        </w:tc>
        <w:tc>
          <w:tcPr>
            <w:tcW w:w="2952" w:type="dxa"/>
            <w:tcBorders>
              <w:top w:val="single" w:sz="4" w:space="0" w:color="auto"/>
              <w:left w:val="single" w:sz="4" w:space="0" w:color="auto"/>
              <w:bottom w:val="single" w:sz="4" w:space="0" w:color="auto"/>
              <w:right w:val="single" w:sz="4" w:space="0" w:color="auto"/>
            </w:tcBorders>
          </w:tcPr>
          <w:p w14:paraId="02F9C796" w14:textId="77777777" w:rsidR="002C4912" w:rsidRPr="002C4912" w:rsidRDefault="002C4912" w:rsidP="002C4912">
            <w:pPr>
              <w:pStyle w:val="StyleH6"/>
              <w:rPr>
                <w:bCs/>
              </w:rPr>
            </w:pPr>
          </w:p>
        </w:tc>
        <w:tc>
          <w:tcPr>
            <w:tcW w:w="2061" w:type="dxa"/>
            <w:tcBorders>
              <w:top w:val="single" w:sz="4" w:space="0" w:color="auto"/>
              <w:left w:val="single" w:sz="4" w:space="0" w:color="auto"/>
              <w:bottom w:val="single" w:sz="4" w:space="0" w:color="auto"/>
              <w:right w:val="single" w:sz="4" w:space="0" w:color="auto"/>
            </w:tcBorders>
          </w:tcPr>
          <w:p w14:paraId="436A6A95" w14:textId="77777777" w:rsidR="002C4912" w:rsidRPr="002C4912" w:rsidRDefault="002C4912" w:rsidP="002C4912">
            <w:pPr>
              <w:pStyle w:val="StyleH6"/>
              <w:rPr>
                <w:bCs/>
              </w:rPr>
            </w:pPr>
          </w:p>
        </w:tc>
        <w:tc>
          <w:tcPr>
            <w:tcW w:w="2964" w:type="dxa"/>
            <w:tcBorders>
              <w:top w:val="single" w:sz="4" w:space="0" w:color="auto"/>
              <w:left w:val="single" w:sz="4" w:space="0" w:color="auto"/>
              <w:bottom w:val="single" w:sz="4" w:space="0" w:color="auto"/>
              <w:right w:val="single" w:sz="4" w:space="0" w:color="auto"/>
            </w:tcBorders>
          </w:tcPr>
          <w:p w14:paraId="6487AC99" w14:textId="77777777" w:rsidR="002C4912" w:rsidRPr="002C4912" w:rsidRDefault="002C4912" w:rsidP="002C4912">
            <w:pPr>
              <w:pStyle w:val="StyleH6"/>
              <w:rPr>
                <w:bCs/>
              </w:rPr>
            </w:pPr>
          </w:p>
        </w:tc>
      </w:tr>
    </w:tbl>
    <w:p w14:paraId="605DFC2F" w14:textId="67F0C511" w:rsidR="002C4912" w:rsidRPr="002C4912" w:rsidRDefault="002C4912" w:rsidP="005E320A">
      <w:pPr>
        <w:pStyle w:val="StyleH6"/>
        <w:rPr>
          <w:bCs/>
        </w:rPr>
      </w:pPr>
      <w:r w:rsidRPr="002C4912">
        <w:rPr>
          <w:bCs/>
        </w:rPr>
        <w:t>Ngay sau khi có kết quả bầu thành viên Ban kiểm soát, BKS đã họp và bầu chức danh Trưởng ban kiểm soát; Ông/bà …………………… được bầu làm Trưởng Ban kiểm soát Công ty cổ phần Vicem Bao bì Bút Sơn với số phiếu bầu là …../…..  đạt tỷ lệ ………%.</w:t>
      </w:r>
    </w:p>
    <w:p w14:paraId="16D3FF04" w14:textId="4EA696B7" w:rsidR="001A7B49" w:rsidRPr="00772CA2" w:rsidRDefault="00052BEA" w:rsidP="00EE38FD">
      <w:pPr>
        <w:pStyle w:val="StyleH6"/>
      </w:pPr>
      <w:r w:rsidRPr="00772CA2">
        <w:rPr>
          <w:b/>
        </w:rPr>
        <w:t xml:space="preserve">Điều </w:t>
      </w:r>
      <w:r w:rsidR="002C4912">
        <w:rPr>
          <w:b/>
        </w:rPr>
        <w:t>12</w:t>
      </w:r>
      <w:r w:rsidRPr="00772CA2">
        <w:rPr>
          <w:b/>
        </w:rPr>
        <w:t>.</w:t>
      </w:r>
      <w:r w:rsidRPr="00772CA2">
        <w:t xml:space="preserve"> Nghị quyết có hiệu lực kể từ ngày </w:t>
      </w:r>
      <w:r w:rsidR="005E320A">
        <w:t>28/05/2026</w:t>
      </w:r>
      <w:r w:rsidRPr="00772CA2">
        <w:t>.</w:t>
      </w:r>
    </w:p>
    <w:p w14:paraId="5DEAEB82" w14:textId="77777777" w:rsidR="001A7B49" w:rsidRPr="00772CA2" w:rsidRDefault="00052BEA" w:rsidP="00EE38FD">
      <w:pPr>
        <w:pStyle w:val="StyleH6"/>
      </w:pPr>
      <w:r w:rsidRPr="00772CA2">
        <w:t>Hội đồng quản trị, Ban kiểm soát, Ban Giám đốc và toàn thể cổ đông Công ty Cổ phần Vicem Bao bì Bút Sơn có trách nhiệm thi hành Nghị quyết này.</w:t>
      </w:r>
    </w:p>
    <w:p w14:paraId="1859B6C4" w14:textId="77777777" w:rsidR="001A7B49" w:rsidRPr="00772CA2" w:rsidRDefault="001A7B49"/>
    <w:p w14:paraId="44C53D31" w14:textId="77777777" w:rsidR="001A7B49" w:rsidRPr="00772CA2" w:rsidRDefault="00EE38FD">
      <w:r w:rsidRPr="00772CA2">
        <w:rPr>
          <w:noProof/>
        </w:rPr>
        <mc:AlternateContent>
          <mc:Choice Requires="wps">
            <w:drawing>
              <wp:anchor distT="45720" distB="45720" distL="114300" distR="114300" simplePos="0" relativeHeight="251660288" behindDoc="0" locked="0" layoutInCell="1" hidden="0" allowOverlap="1" wp14:anchorId="7B0FE33F" wp14:editId="2B8DE445">
                <wp:simplePos x="0" y="0"/>
                <wp:positionH relativeFrom="column">
                  <wp:posOffset>3203575</wp:posOffset>
                </wp:positionH>
                <wp:positionV relativeFrom="paragraph">
                  <wp:posOffset>112395</wp:posOffset>
                </wp:positionV>
                <wp:extent cx="2697480" cy="1836420"/>
                <wp:effectExtent l="0" t="0" r="7620" b="0"/>
                <wp:wrapSquare wrapText="bothSides" distT="45720" distB="45720" distL="114300" distR="114300"/>
                <wp:docPr id="220" name="Rectangle 220"/>
                <wp:cNvGraphicFramePr/>
                <a:graphic xmlns:a="http://schemas.openxmlformats.org/drawingml/2006/main">
                  <a:graphicData uri="http://schemas.microsoft.com/office/word/2010/wordprocessingShape">
                    <wps:wsp>
                      <wps:cNvSpPr/>
                      <wps:spPr>
                        <a:xfrm>
                          <a:off x="0" y="0"/>
                          <a:ext cx="2697480" cy="1836420"/>
                        </a:xfrm>
                        <a:prstGeom prst="rect">
                          <a:avLst/>
                        </a:prstGeom>
                        <a:solidFill>
                          <a:srgbClr val="FFFFFF"/>
                        </a:solidFill>
                        <a:ln>
                          <a:noFill/>
                        </a:ln>
                      </wps:spPr>
                      <wps:txbx>
                        <w:txbxContent>
                          <w:p w14:paraId="3AB7F70A" w14:textId="77777777" w:rsidR="001A7B49" w:rsidRDefault="00052BEA">
                            <w:pPr>
                              <w:spacing w:line="360" w:lineRule="auto"/>
                              <w:jc w:val="center"/>
                              <w:textDirection w:val="btLr"/>
                            </w:pPr>
                            <w:r>
                              <w:rPr>
                                <w:b/>
                                <w:color w:val="000000"/>
                              </w:rPr>
                              <w:t>T/M ĐOÀN CHỦ TỊCH ĐẠI HỘI</w:t>
                            </w:r>
                          </w:p>
                          <w:p w14:paraId="3E8D01E4" w14:textId="77777777" w:rsidR="001A7B49" w:rsidRDefault="00052BEA">
                            <w:pPr>
                              <w:spacing w:line="360" w:lineRule="auto"/>
                              <w:jc w:val="center"/>
                              <w:textDirection w:val="btLr"/>
                            </w:pPr>
                            <w:r>
                              <w:rPr>
                                <w:color w:val="000000"/>
                              </w:rPr>
                              <w:t>CHỦ TỊCH</w:t>
                            </w:r>
                          </w:p>
                          <w:p w14:paraId="428E57B4" w14:textId="77777777" w:rsidR="001A7B49" w:rsidRDefault="001A7B49">
                            <w:pPr>
                              <w:spacing w:line="240" w:lineRule="auto"/>
                              <w:jc w:val="both"/>
                              <w:textDirection w:val="btLr"/>
                            </w:pPr>
                          </w:p>
                          <w:p w14:paraId="69C75FFE" w14:textId="77777777" w:rsidR="001A7B49" w:rsidRDefault="001A7B49">
                            <w:pPr>
                              <w:spacing w:line="240" w:lineRule="auto"/>
                              <w:jc w:val="both"/>
                              <w:textDirection w:val="btLr"/>
                            </w:pPr>
                          </w:p>
                          <w:p w14:paraId="20BA77AE" w14:textId="77777777" w:rsidR="001A7B49" w:rsidRDefault="001A7B49">
                            <w:pPr>
                              <w:spacing w:line="240" w:lineRule="auto"/>
                              <w:jc w:val="both"/>
                              <w:textDirection w:val="btLr"/>
                            </w:pPr>
                          </w:p>
                          <w:p w14:paraId="2C8E10F9" w14:textId="77777777" w:rsidR="002062C6" w:rsidRDefault="002062C6">
                            <w:pPr>
                              <w:spacing w:line="240" w:lineRule="auto"/>
                              <w:jc w:val="both"/>
                              <w:textDirection w:val="btLr"/>
                            </w:pPr>
                          </w:p>
                          <w:p w14:paraId="612DF43A" w14:textId="77777777" w:rsidR="001A7B49" w:rsidRDefault="00052BEA" w:rsidP="00787751">
                            <w:pPr>
                              <w:spacing w:before="120" w:line="360" w:lineRule="auto"/>
                              <w:jc w:val="center"/>
                              <w:textDirection w:val="btLr"/>
                            </w:pPr>
                            <w:r>
                              <w:rPr>
                                <w:b/>
                                <w:color w:val="000000"/>
                              </w:rPr>
                              <w:t>Hoàng Trung Chiến</w:t>
                            </w:r>
                          </w:p>
                          <w:p w14:paraId="3AFF31C2" w14:textId="77777777" w:rsidR="001A7B49" w:rsidRDefault="00052BEA">
                            <w:pPr>
                              <w:spacing w:before="90" w:line="360" w:lineRule="auto"/>
                              <w:ind w:left="5760" w:firstLine="6480"/>
                              <w:jc w:val="both"/>
                              <w:textDirection w:val="btLr"/>
                            </w:pPr>
                            <w:r>
                              <w:rPr>
                                <w:b/>
                                <w:color w:val="000000"/>
                                <w:sz w:val="24"/>
                              </w:rPr>
                              <w:t xml:space="preserve">        CHỦ</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B0FE33F" id="Rectangle 220" o:spid="_x0000_s1026" style="position:absolute;margin-left:252.25pt;margin-top:8.85pt;width:212.4pt;height:14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UPkxgEAAHgDAAAOAAAAZHJzL2Uyb0RvYy54bWysU9tu2zAMfR+wfxD0vviyNE2DOMXQIsOA&#10;YgvQ7QNkWY4FyJJGKrHz96PkNMm2t2F+kEmRos45pNaPY2/YUQFqZytezHLOlJWu0XZf8R/ftx+W&#10;nGEQthHGWVXxk0L+uHn/bj34lSpd50yjgFERi6vBV7wLwa+yDGWneoEz55WlYOugF4Fc2GcNiIGq&#10;9yYr83yRDQ4aD04qRNp9noJ8k+q3rZLhW9uiCsxUnLCFtEJa67hmm7VY7UH4TsszDPEPKHqhLV16&#10;KfUsgmAH0H+V6rUEh64NM+n6zLWtlipxIDZF/geb1054lbiQOOgvMuH/Kyu/Hl/9DkiGweMKyYws&#10;xhb6+Cd8bExinS5iqTEwSZvl4uF+viRNJcWK5cfFvExyZtfjHjB8Vq5n0ag4UDeSSOL4goGupNS3&#10;lHgbOqObrTYmObCvnwywo6DObdMXm0VHfkszNiZbF49N4biTXclEK4z1eGZYu+a0A4ZebjWBehEY&#10;dgKo5QVnA41BxfHnQYDizHyxpPNDMS/vaG6SM7+7z4kw3Ebq24iwsnM0XYGzyXwKadYmjJ8OwbU6&#10;EY+oJihnsNTeRO48inF+bv2UdX0wm18AAAD//wMAUEsDBBQABgAIAAAAIQBRxMGC3wAAAAoBAAAP&#10;AAAAZHJzL2Rvd25yZXYueG1sTI/BTsMwEETvSPyDtUjcqE3btE2IU6FK3JAQAUSPTrxNotrrKHbS&#10;8PeYEz2u5mnmbb6frWETDr5zJOFxIYAh1U531Ej4/Hh52AHzQZFWxhFK+EEP++L2JleZdhd6x6kM&#10;DYsl5DMloQ2hzzj3dYtW+YXrkWJ2coNVIZ5Dw/WgLrHcGr4UYsOt6igutKrHQ4v1uRytBDOJ9dd3&#10;lRx3Zdfg63meDm58k/L+bn5+AhZwDv8w/OlHdSiiU+VG0p4ZCYlYJxGNwXYLLALpMl0BqySsxCYF&#10;XuT8+oXiFwAA//8DAFBLAQItABQABgAIAAAAIQC2gziS/gAAAOEBAAATAAAAAAAAAAAAAAAAAAAA&#10;AABbQ29udGVudF9UeXBlc10ueG1sUEsBAi0AFAAGAAgAAAAhADj9If/WAAAAlAEAAAsAAAAAAAAA&#10;AAAAAAAALwEAAF9yZWxzLy5yZWxzUEsBAi0AFAAGAAgAAAAhABkRQ+TGAQAAeAMAAA4AAAAAAAAA&#10;AAAAAAAALgIAAGRycy9lMm9Eb2MueG1sUEsBAi0AFAAGAAgAAAAhAFHEwYLfAAAACgEAAA8AAAAA&#10;AAAAAAAAAAAAIAQAAGRycy9kb3ducmV2LnhtbFBLBQYAAAAABAAEAPMAAAAsBQAAAAA=&#10;" stroked="f">
                <v:textbox inset="2.53958mm,1.2694mm,2.53958mm,1.2694mm">
                  <w:txbxContent>
                    <w:p w14:paraId="3AB7F70A" w14:textId="77777777" w:rsidR="001A7B49" w:rsidRDefault="00052BEA">
                      <w:pPr>
                        <w:spacing w:line="360" w:lineRule="auto"/>
                        <w:jc w:val="center"/>
                        <w:textDirection w:val="btLr"/>
                      </w:pPr>
                      <w:r>
                        <w:rPr>
                          <w:b/>
                          <w:color w:val="000000"/>
                        </w:rPr>
                        <w:t>T/M ĐOÀN CHỦ TỊCH ĐẠI HỘI</w:t>
                      </w:r>
                    </w:p>
                    <w:p w14:paraId="3E8D01E4" w14:textId="77777777" w:rsidR="001A7B49" w:rsidRDefault="00052BEA">
                      <w:pPr>
                        <w:spacing w:line="360" w:lineRule="auto"/>
                        <w:jc w:val="center"/>
                        <w:textDirection w:val="btLr"/>
                      </w:pPr>
                      <w:r>
                        <w:rPr>
                          <w:color w:val="000000"/>
                        </w:rPr>
                        <w:t>CHỦ TỊCH</w:t>
                      </w:r>
                    </w:p>
                    <w:p w14:paraId="428E57B4" w14:textId="77777777" w:rsidR="001A7B49" w:rsidRDefault="001A7B49">
                      <w:pPr>
                        <w:spacing w:line="240" w:lineRule="auto"/>
                        <w:jc w:val="both"/>
                        <w:textDirection w:val="btLr"/>
                      </w:pPr>
                    </w:p>
                    <w:p w14:paraId="69C75FFE" w14:textId="77777777" w:rsidR="001A7B49" w:rsidRDefault="001A7B49">
                      <w:pPr>
                        <w:spacing w:line="240" w:lineRule="auto"/>
                        <w:jc w:val="both"/>
                        <w:textDirection w:val="btLr"/>
                      </w:pPr>
                    </w:p>
                    <w:p w14:paraId="20BA77AE" w14:textId="77777777" w:rsidR="001A7B49" w:rsidRDefault="001A7B49">
                      <w:pPr>
                        <w:spacing w:line="240" w:lineRule="auto"/>
                        <w:jc w:val="both"/>
                        <w:textDirection w:val="btLr"/>
                      </w:pPr>
                    </w:p>
                    <w:p w14:paraId="2C8E10F9" w14:textId="77777777" w:rsidR="002062C6" w:rsidRDefault="002062C6">
                      <w:pPr>
                        <w:spacing w:line="240" w:lineRule="auto"/>
                        <w:jc w:val="both"/>
                        <w:textDirection w:val="btLr"/>
                      </w:pPr>
                    </w:p>
                    <w:p w14:paraId="612DF43A" w14:textId="77777777" w:rsidR="001A7B49" w:rsidRDefault="00052BEA" w:rsidP="00787751">
                      <w:pPr>
                        <w:spacing w:before="120" w:line="360" w:lineRule="auto"/>
                        <w:jc w:val="center"/>
                        <w:textDirection w:val="btLr"/>
                      </w:pPr>
                      <w:r>
                        <w:rPr>
                          <w:b/>
                          <w:color w:val="000000"/>
                        </w:rPr>
                        <w:t>Hoàng Trung Chiến</w:t>
                      </w:r>
                    </w:p>
                    <w:p w14:paraId="3AFF31C2" w14:textId="77777777" w:rsidR="001A7B49" w:rsidRDefault="00052BEA">
                      <w:pPr>
                        <w:spacing w:before="90" w:line="360" w:lineRule="auto"/>
                        <w:ind w:left="5760" w:firstLine="6480"/>
                        <w:jc w:val="both"/>
                        <w:textDirection w:val="btLr"/>
                      </w:pPr>
                      <w:r>
                        <w:rPr>
                          <w:b/>
                          <w:color w:val="000000"/>
                          <w:sz w:val="24"/>
                        </w:rPr>
                        <w:t xml:space="preserve">        CHỦ</w:t>
                      </w:r>
                    </w:p>
                  </w:txbxContent>
                </v:textbox>
                <w10:wrap type="square"/>
              </v:rect>
            </w:pict>
          </mc:Fallback>
        </mc:AlternateContent>
      </w:r>
    </w:p>
    <w:p w14:paraId="5DC95F49" w14:textId="77777777" w:rsidR="001A7B49" w:rsidRPr="00772CA2" w:rsidRDefault="001A7B49"/>
    <w:p w14:paraId="11594F3C" w14:textId="77777777" w:rsidR="001A7B49" w:rsidRPr="00772CA2" w:rsidRDefault="001A7B49"/>
    <w:p w14:paraId="2A4170DD" w14:textId="77777777" w:rsidR="001A7B49" w:rsidRPr="00772CA2" w:rsidRDefault="00052BEA">
      <w:r w:rsidRPr="00772CA2">
        <w:tab/>
      </w:r>
      <w:r w:rsidRPr="00772CA2">
        <w:tab/>
      </w:r>
      <w:r w:rsidRPr="00772CA2">
        <w:tab/>
      </w:r>
      <w:r w:rsidRPr="00772CA2">
        <w:tab/>
      </w:r>
      <w:r w:rsidRPr="00772CA2">
        <w:tab/>
      </w:r>
      <w:r w:rsidRPr="00772CA2">
        <w:tab/>
      </w:r>
    </w:p>
    <w:p w14:paraId="2B938D60" w14:textId="77777777" w:rsidR="001A7B49" w:rsidRPr="00772CA2" w:rsidRDefault="00052BEA">
      <w:bookmarkStart w:id="0" w:name="_heading=h.gjdgxs" w:colFirst="0" w:colLast="0"/>
      <w:bookmarkEnd w:id="0"/>
      <w:r w:rsidRPr="00772CA2">
        <w:tab/>
      </w:r>
      <w:r w:rsidRPr="00772CA2">
        <w:tab/>
      </w:r>
      <w:r w:rsidRPr="00772CA2">
        <w:tab/>
      </w:r>
      <w:r w:rsidRPr="00772CA2">
        <w:tab/>
      </w:r>
      <w:r w:rsidRPr="00772CA2">
        <w:tab/>
      </w:r>
      <w:r w:rsidRPr="00772CA2">
        <w:tab/>
      </w:r>
      <w:r w:rsidRPr="00772CA2">
        <w:tab/>
      </w:r>
      <w:r w:rsidRPr="00772CA2">
        <w:tab/>
      </w:r>
      <w:r w:rsidRPr="00772CA2">
        <w:tab/>
      </w:r>
    </w:p>
    <w:sectPr w:rsidR="001A7B49" w:rsidRPr="00772CA2" w:rsidSect="001602D7">
      <w:footerReference w:type="default" r:id="rId8"/>
      <w:pgSz w:w="11907" w:h="16840"/>
      <w:pgMar w:top="907" w:right="907" w:bottom="907" w:left="1474" w:header="397" w:footer="39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EF18C" w14:textId="77777777" w:rsidR="00813228" w:rsidRDefault="00813228">
      <w:pPr>
        <w:spacing w:line="240" w:lineRule="auto"/>
      </w:pPr>
      <w:r>
        <w:separator/>
      </w:r>
    </w:p>
  </w:endnote>
  <w:endnote w:type="continuationSeparator" w:id="0">
    <w:p w14:paraId="1273FA7A" w14:textId="77777777" w:rsidR="00813228" w:rsidRDefault="008132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032B0" w14:textId="77777777" w:rsidR="001A7B49" w:rsidRDefault="00052BEA">
    <w:pPr>
      <w:pBdr>
        <w:top w:val="nil"/>
        <w:left w:val="nil"/>
        <w:bottom w:val="nil"/>
        <w:right w:val="nil"/>
        <w:between w:val="nil"/>
      </w:pBdr>
      <w:tabs>
        <w:tab w:val="center" w:pos="4513"/>
        <w:tab w:val="right" w:pos="9026"/>
      </w:tabs>
      <w:spacing w:line="240" w:lineRule="auto"/>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220616">
      <w:rPr>
        <w:noProof/>
        <w:color w:val="000000"/>
        <w:sz w:val="24"/>
        <w:szCs w:val="24"/>
      </w:rPr>
      <w:t>2</w:t>
    </w:r>
    <w:r>
      <w:rPr>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A2F41" w14:textId="77777777" w:rsidR="00813228" w:rsidRDefault="00813228">
      <w:pPr>
        <w:spacing w:line="240" w:lineRule="auto"/>
      </w:pPr>
      <w:r>
        <w:separator/>
      </w:r>
    </w:p>
  </w:footnote>
  <w:footnote w:type="continuationSeparator" w:id="0">
    <w:p w14:paraId="593F3620" w14:textId="77777777" w:rsidR="00813228" w:rsidRDefault="008132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533F0A"/>
    <w:multiLevelType w:val="multilevel"/>
    <w:tmpl w:val="24D2EA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78F1D2D"/>
    <w:multiLevelType w:val="multilevel"/>
    <w:tmpl w:val="11CE7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9996773">
    <w:abstractNumId w:val="1"/>
  </w:num>
  <w:num w:numId="2" w16cid:durableId="510920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B49"/>
    <w:rsid w:val="00052BEA"/>
    <w:rsid w:val="000A0BE6"/>
    <w:rsid w:val="000A6E3F"/>
    <w:rsid w:val="000B2F66"/>
    <w:rsid w:val="000D06EC"/>
    <w:rsid w:val="000E66E6"/>
    <w:rsid w:val="00144494"/>
    <w:rsid w:val="001602D7"/>
    <w:rsid w:val="001A7B49"/>
    <w:rsid w:val="0020166A"/>
    <w:rsid w:val="002062C6"/>
    <w:rsid w:val="00220616"/>
    <w:rsid w:val="0025451D"/>
    <w:rsid w:val="00283C1D"/>
    <w:rsid w:val="00290C85"/>
    <w:rsid w:val="002C4912"/>
    <w:rsid w:val="002D50F2"/>
    <w:rsid w:val="002F1EEE"/>
    <w:rsid w:val="00463F46"/>
    <w:rsid w:val="005A60C4"/>
    <w:rsid w:val="005E320A"/>
    <w:rsid w:val="006221FA"/>
    <w:rsid w:val="006E3C48"/>
    <w:rsid w:val="00772CA2"/>
    <w:rsid w:val="00787751"/>
    <w:rsid w:val="00790AED"/>
    <w:rsid w:val="00811E53"/>
    <w:rsid w:val="00813228"/>
    <w:rsid w:val="008E14B9"/>
    <w:rsid w:val="00970244"/>
    <w:rsid w:val="009A6189"/>
    <w:rsid w:val="00B509A2"/>
    <w:rsid w:val="00B61713"/>
    <w:rsid w:val="00CA29AF"/>
    <w:rsid w:val="00D261C1"/>
    <w:rsid w:val="00E9010C"/>
    <w:rsid w:val="00E9181B"/>
    <w:rsid w:val="00EE38FD"/>
    <w:rsid w:val="00EE76D1"/>
    <w:rsid w:val="00F9251E"/>
    <w:rsid w:val="00F96A28"/>
    <w:rsid w:val="00FA5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C31E4"/>
  <w15:docId w15:val="{577E6197-3BC6-440D-A544-B58AF1C4B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6"/>
        <w:szCs w:val="26"/>
        <w:lang w:val="en-US"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20A"/>
    <w:pPr>
      <w:spacing w:line="360" w:lineRule="exact"/>
    </w:pPr>
  </w:style>
  <w:style w:type="paragraph" w:styleId="Heading1">
    <w:name w:val="heading 1"/>
    <w:basedOn w:val="Normal"/>
    <w:next w:val="Normal"/>
    <w:link w:val="Heading1Char"/>
    <w:uiPriority w:val="9"/>
    <w:qFormat/>
    <w:rsid w:val="00ED3016"/>
    <w:pPr>
      <w:keepNext/>
      <w:keepLines/>
      <w:spacing w:before="240" w:line="300" w:lineRule="auto"/>
      <w:jc w:val="center"/>
      <w:outlineLvl w:val="0"/>
    </w:pPr>
    <w:rPr>
      <w:rFonts w:eastAsiaTheme="majorEastAsia" w:cstheme="majorBidi"/>
      <w:b/>
      <w:sz w:val="32"/>
      <w:szCs w:val="32"/>
    </w:rPr>
  </w:style>
  <w:style w:type="paragraph" w:styleId="Heading2">
    <w:name w:val="heading 2"/>
    <w:basedOn w:val="Normal"/>
    <w:next w:val="Normal"/>
    <w:link w:val="Heading2Char"/>
    <w:autoRedefine/>
    <w:uiPriority w:val="9"/>
    <w:unhideWhenUsed/>
    <w:qFormat/>
    <w:rsid w:val="00B719A6"/>
    <w:pPr>
      <w:widowControl w:val="0"/>
      <w:spacing w:before="120"/>
      <w:outlineLvl w:val="1"/>
    </w:pPr>
    <w:rPr>
      <w:rFonts w:ascii="Times New Roman Bold" w:eastAsiaTheme="majorEastAsia" w:hAnsi="Times New Roman Bold" w:cstheme="majorBidi"/>
      <w:b/>
      <w:sz w:val="28"/>
    </w:rPr>
  </w:style>
  <w:style w:type="paragraph" w:styleId="Heading3">
    <w:name w:val="heading 3"/>
    <w:basedOn w:val="Normal"/>
    <w:next w:val="Normal"/>
    <w:link w:val="Heading3Char"/>
    <w:autoRedefine/>
    <w:uiPriority w:val="9"/>
    <w:unhideWhenUsed/>
    <w:qFormat/>
    <w:rsid w:val="00B719A6"/>
    <w:pPr>
      <w:widowControl w:val="0"/>
      <w:spacing w:before="120"/>
      <w:outlineLvl w:val="2"/>
    </w:pPr>
    <w:rPr>
      <w:rFonts w:eastAsiaTheme="majorEastAsia" w:cstheme="majorBidi"/>
      <w:b/>
      <w:sz w:val="28"/>
      <w:szCs w:val="24"/>
    </w:rPr>
  </w:style>
  <w:style w:type="paragraph" w:styleId="Heading4">
    <w:name w:val="heading 4"/>
    <w:basedOn w:val="Normal"/>
    <w:next w:val="Normal"/>
    <w:link w:val="Heading4Char"/>
    <w:uiPriority w:val="9"/>
    <w:unhideWhenUsed/>
    <w:qFormat/>
    <w:rsid w:val="00642D69"/>
    <w:pPr>
      <w:widowControl w:val="0"/>
      <w:spacing w:before="120" w:line="340" w:lineRule="exact"/>
      <w:outlineLvl w:val="3"/>
    </w:pPr>
    <w:rPr>
      <w:rFonts w:eastAsiaTheme="majorEastAsia" w:cstheme="majorBidi"/>
      <w:b/>
      <w:i/>
      <w:iCs/>
      <w:sz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830B78"/>
    <w:pPr>
      <w:spacing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D3016"/>
    <w:rPr>
      <w:rFonts w:eastAsiaTheme="majorEastAsia" w:cstheme="majorBidi"/>
      <w:b/>
      <w:sz w:val="32"/>
      <w:szCs w:val="32"/>
    </w:rPr>
  </w:style>
  <w:style w:type="character" w:customStyle="1" w:styleId="Heading2Char">
    <w:name w:val="Heading 2 Char"/>
    <w:basedOn w:val="DefaultParagraphFont"/>
    <w:link w:val="Heading2"/>
    <w:uiPriority w:val="9"/>
    <w:rsid w:val="00B719A6"/>
    <w:rPr>
      <w:rFonts w:ascii="Times New Roman Bold" w:eastAsiaTheme="majorEastAsia" w:hAnsi="Times New Roman Bold" w:cstheme="majorBidi"/>
      <w:b/>
      <w:sz w:val="28"/>
      <w:szCs w:val="26"/>
    </w:rPr>
  </w:style>
  <w:style w:type="paragraph" w:styleId="NoSpacing">
    <w:name w:val="No Spacing"/>
    <w:uiPriority w:val="1"/>
    <w:rsid w:val="005B0169"/>
    <w:pPr>
      <w:spacing w:line="240" w:lineRule="auto"/>
    </w:pPr>
  </w:style>
  <w:style w:type="paragraph" w:customStyle="1" w:styleId="Nor3">
    <w:name w:val="Nor 3"/>
    <w:basedOn w:val="Normal"/>
    <w:qFormat/>
    <w:rsid w:val="005B0169"/>
    <w:pPr>
      <w:spacing w:before="60" w:after="20"/>
      <w:jc w:val="both"/>
    </w:pPr>
  </w:style>
  <w:style w:type="paragraph" w:customStyle="1" w:styleId="Nor6">
    <w:name w:val="Nor 6"/>
    <w:basedOn w:val="Nor3"/>
    <w:qFormat/>
    <w:rsid w:val="00CE2A8E"/>
    <w:pPr>
      <w:spacing w:before="120"/>
    </w:pPr>
  </w:style>
  <w:style w:type="paragraph" w:customStyle="1" w:styleId="StyleH1">
    <w:name w:val="Style H1"/>
    <w:basedOn w:val="Nor6"/>
    <w:qFormat/>
    <w:rsid w:val="001A71D0"/>
    <w:pPr>
      <w:spacing w:before="20"/>
      <w:ind w:firstLine="720"/>
    </w:pPr>
  </w:style>
  <w:style w:type="paragraph" w:customStyle="1" w:styleId="StyleH2">
    <w:name w:val="Style H2"/>
    <w:basedOn w:val="StyleH1"/>
    <w:qFormat/>
    <w:rsid w:val="001A71D0"/>
    <w:pPr>
      <w:spacing w:before="40" w:after="40"/>
    </w:pPr>
  </w:style>
  <w:style w:type="paragraph" w:customStyle="1" w:styleId="StyleH3">
    <w:name w:val="Style H3"/>
    <w:basedOn w:val="StyleH2"/>
    <w:qFormat/>
    <w:rsid w:val="001A71D0"/>
    <w:pPr>
      <w:spacing w:before="60" w:after="20"/>
    </w:pPr>
  </w:style>
  <w:style w:type="paragraph" w:customStyle="1" w:styleId="StyleH6">
    <w:name w:val="Style H6"/>
    <w:basedOn w:val="StyleH3"/>
    <w:qFormat/>
    <w:rsid w:val="001A71D0"/>
    <w:pPr>
      <w:spacing w:before="120"/>
    </w:pPr>
  </w:style>
  <w:style w:type="character" w:customStyle="1" w:styleId="TitleChar">
    <w:name w:val="Title Char"/>
    <w:basedOn w:val="DefaultParagraphFont"/>
    <w:link w:val="Title"/>
    <w:rsid w:val="00830B78"/>
    <w:rPr>
      <w:rFonts w:asciiTheme="majorHAnsi" w:eastAsiaTheme="majorEastAsia" w:hAnsiTheme="majorHAnsi" w:cstheme="majorBidi"/>
      <w:spacing w:val="-10"/>
      <w:kern w:val="28"/>
      <w:sz w:val="56"/>
      <w:szCs w:val="56"/>
    </w:rPr>
  </w:style>
  <w:style w:type="paragraph" w:customStyle="1" w:styleId="Nor2">
    <w:name w:val="Nor 2"/>
    <w:basedOn w:val="Normal"/>
    <w:autoRedefine/>
    <w:qFormat/>
    <w:rsid w:val="005B0169"/>
    <w:pPr>
      <w:spacing w:before="40" w:after="40"/>
      <w:jc w:val="both"/>
    </w:pPr>
  </w:style>
  <w:style w:type="character" w:customStyle="1" w:styleId="Heading3Char">
    <w:name w:val="Heading 3 Char"/>
    <w:basedOn w:val="DefaultParagraphFont"/>
    <w:link w:val="Heading3"/>
    <w:uiPriority w:val="9"/>
    <w:rsid w:val="00B719A6"/>
    <w:rPr>
      <w:rFonts w:eastAsiaTheme="majorEastAsia" w:cstheme="majorBidi"/>
      <w:b/>
      <w:sz w:val="28"/>
      <w:szCs w:val="24"/>
    </w:rPr>
  </w:style>
  <w:style w:type="paragraph" w:customStyle="1" w:styleId="StyleH12">
    <w:name w:val="Style H12"/>
    <w:basedOn w:val="StyleH6"/>
    <w:autoRedefine/>
    <w:qFormat/>
    <w:rsid w:val="004701AB"/>
    <w:pPr>
      <w:spacing w:before="240"/>
    </w:pPr>
    <w:rPr>
      <w:rFonts w:eastAsia="Calibri"/>
    </w:rPr>
  </w:style>
  <w:style w:type="paragraph" w:styleId="BodyText">
    <w:name w:val="Body Text"/>
    <w:basedOn w:val="Normal"/>
    <w:link w:val="BodyTextChar"/>
    <w:rsid w:val="00642D69"/>
    <w:pPr>
      <w:spacing w:line="240" w:lineRule="auto"/>
      <w:jc w:val="both"/>
    </w:pPr>
    <w:rPr>
      <w:rFonts w:ascii=".VnTime" w:hAnsi=".VnTime"/>
      <w:sz w:val="24"/>
      <w:szCs w:val="20"/>
    </w:rPr>
  </w:style>
  <w:style w:type="character" w:customStyle="1" w:styleId="BodyTextChar">
    <w:name w:val="Body Text Char"/>
    <w:basedOn w:val="DefaultParagraphFont"/>
    <w:link w:val="BodyText"/>
    <w:rsid w:val="00642D69"/>
    <w:rPr>
      <w:rFonts w:ascii=".VnTime" w:eastAsia="Times New Roman" w:hAnsi=".VnTime" w:cs="Times New Roman"/>
      <w:sz w:val="24"/>
      <w:szCs w:val="20"/>
    </w:rPr>
  </w:style>
  <w:style w:type="paragraph" w:styleId="Header">
    <w:name w:val="header"/>
    <w:basedOn w:val="Normal"/>
    <w:link w:val="HeaderChar"/>
    <w:uiPriority w:val="99"/>
    <w:unhideWhenUsed/>
    <w:rsid w:val="00642D69"/>
    <w:pPr>
      <w:tabs>
        <w:tab w:val="center" w:pos="4513"/>
        <w:tab w:val="right" w:pos="9026"/>
      </w:tabs>
      <w:spacing w:line="240" w:lineRule="auto"/>
    </w:pPr>
  </w:style>
  <w:style w:type="character" w:customStyle="1" w:styleId="HeaderChar">
    <w:name w:val="Header Char"/>
    <w:basedOn w:val="DefaultParagraphFont"/>
    <w:link w:val="Header"/>
    <w:uiPriority w:val="99"/>
    <w:rsid w:val="00642D69"/>
  </w:style>
  <w:style w:type="paragraph" w:styleId="Footer">
    <w:name w:val="footer"/>
    <w:basedOn w:val="Normal"/>
    <w:link w:val="FooterChar"/>
    <w:uiPriority w:val="99"/>
    <w:unhideWhenUsed/>
    <w:rsid w:val="00642D69"/>
    <w:pPr>
      <w:tabs>
        <w:tab w:val="center" w:pos="4513"/>
        <w:tab w:val="right" w:pos="9026"/>
      </w:tabs>
      <w:spacing w:line="240" w:lineRule="auto"/>
    </w:pPr>
  </w:style>
  <w:style w:type="character" w:customStyle="1" w:styleId="FooterChar">
    <w:name w:val="Footer Char"/>
    <w:basedOn w:val="DefaultParagraphFont"/>
    <w:link w:val="Footer"/>
    <w:uiPriority w:val="99"/>
    <w:rsid w:val="00642D69"/>
  </w:style>
  <w:style w:type="character" w:customStyle="1" w:styleId="Heading4Char">
    <w:name w:val="Heading 4 Char"/>
    <w:basedOn w:val="DefaultParagraphFont"/>
    <w:link w:val="Heading4"/>
    <w:uiPriority w:val="9"/>
    <w:rsid w:val="00642D69"/>
    <w:rPr>
      <w:rFonts w:eastAsiaTheme="majorEastAsia" w:cstheme="majorBidi"/>
      <w:b/>
      <w:i/>
      <w:iCs/>
      <w:sz w:val="28"/>
    </w:rPr>
  </w:style>
  <w:style w:type="paragraph" w:styleId="NormalWeb">
    <w:name w:val="Normal (Web)"/>
    <w:basedOn w:val="Normal"/>
    <w:uiPriority w:val="99"/>
    <w:semiHidden/>
    <w:unhideWhenUsed/>
    <w:rsid w:val="005A0F4D"/>
    <w:pPr>
      <w:spacing w:before="100" w:beforeAutospacing="1" w:after="100" w:afterAutospacing="1" w:line="240" w:lineRule="auto"/>
    </w:pPr>
    <w:rPr>
      <w:sz w:val="24"/>
      <w:szCs w:val="24"/>
    </w:rPr>
  </w:style>
  <w:style w:type="character" w:styleId="CommentReference">
    <w:name w:val="annotation reference"/>
    <w:basedOn w:val="DefaultParagraphFont"/>
    <w:uiPriority w:val="99"/>
    <w:semiHidden/>
    <w:unhideWhenUsed/>
    <w:rsid w:val="0035770B"/>
    <w:rPr>
      <w:sz w:val="16"/>
      <w:szCs w:val="16"/>
    </w:rPr>
  </w:style>
  <w:style w:type="paragraph" w:styleId="CommentText">
    <w:name w:val="annotation text"/>
    <w:basedOn w:val="Normal"/>
    <w:link w:val="CommentTextChar"/>
    <w:uiPriority w:val="99"/>
    <w:semiHidden/>
    <w:unhideWhenUsed/>
    <w:rsid w:val="0035770B"/>
    <w:pPr>
      <w:spacing w:line="240" w:lineRule="auto"/>
    </w:pPr>
    <w:rPr>
      <w:sz w:val="20"/>
      <w:szCs w:val="20"/>
    </w:rPr>
  </w:style>
  <w:style w:type="character" w:customStyle="1" w:styleId="CommentTextChar">
    <w:name w:val="Comment Text Char"/>
    <w:basedOn w:val="DefaultParagraphFont"/>
    <w:link w:val="CommentText"/>
    <w:uiPriority w:val="99"/>
    <w:semiHidden/>
    <w:rsid w:val="0035770B"/>
    <w:rPr>
      <w:sz w:val="20"/>
      <w:szCs w:val="20"/>
    </w:rPr>
  </w:style>
  <w:style w:type="paragraph" w:styleId="CommentSubject">
    <w:name w:val="annotation subject"/>
    <w:basedOn w:val="CommentText"/>
    <w:next w:val="CommentText"/>
    <w:link w:val="CommentSubjectChar"/>
    <w:uiPriority w:val="99"/>
    <w:semiHidden/>
    <w:unhideWhenUsed/>
    <w:rsid w:val="0035770B"/>
    <w:rPr>
      <w:b/>
      <w:bCs/>
    </w:rPr>
  </w:style>
  <w:style w:type="character" w:customStyle="1" w:styleId="CommentSubjectChar">
    <w:name w:val="Comment Subject Char"/>
    <w:basedOn w:val="CommentTextChar"/>
    <w:link w:val="CommentSubject"/>
    <w:uiPriority w:val="99"/>
    <w:semiHidden/>
    <w:rsid w:val="0035770B"/>
    <w:rPr>
      <w:b/>
      <w:bCs/>
      <w:sz w:val="20"/>
      <w:szCs w:val="20"/>
    </w:rPr>
  </w:style>
  <w:style w:type="paragraph" w:customStyle="1" w:styleId="StyleTr">
    <w:name w:val="Style Tr"/>
    <w:basedOn w:val="Normal"/>
    <w:qFormat/>
    <w:rsid w:val="00B0579B"/>
    <w:pPr>
      <w:tabs>
        <w:tab w:val="left" w:pos="0"/>
      </w:tabs>
      <w:spacing w:line="240" w:lineRule="auto"/>
      <w:jc w:val="both"/>
    </w:pPr>
    <w:rPr>
      <w:b/>
      <w:sz w:val="20"/>
      <w:szCs w:val="20"/>
    </w:rPr>
  </w:style>
  <w:style w:type="paragraph" w:styleId="ListParagraph">
    <w:name w:val="List Paragraph"/>
    <w:basedOn w:val="Normal"/>
    <w:qFormat/>
    <w:rsid w:val="00577109"/>
    <w:pPr>
      <w:ind w:left="720"/>
      <w:contextualSpacing/>
    </w:pPr>
  </w:style>
  <w:style w:type="table" w:styleId="TableGrid">
    <w:name w:val="Table Grid"/>
    <w:basedOn w:val="TableNormal"/>
    <w:uiPriority w:val="39"/>
    <w:rsid w:val="00547D1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1000D5"/>
    <w:pPr>
      <w:tabs>
        <w:tab w:val="left" w:pos="0"/>
      </w:tabs>
      <w:spacing w:after="120" w:line="312" w:lineRule="auto"/>
      <w:jc w:val="both"/>
    </w:pPr>
    <w:rPr>
      <w:rFonts w:ascii=".VnTime" w:hAnsi=".VnTime"/>
      <w:szCs w:val="24"/>
    </w:rPr>
  </w:style>
  <w:style w:type="character" w:customStyle="1" w:styleId="BodyText3Char">
    <w:name w:val="Body Text 3 Char"/>
    <w:basedOn w:val="DefaultParagraphFont"/>
    <w:link w:val="BodyText3"/>
    <w:rsid w:val="001000D5"/>
    <w:rPr>
      <w:rFonts w:ascii=".VnTime" w:eastAsia="Times New Roman" w:hAnsi=".VnTime" w:cs="Times New Roman"/>
      <w:szCs w:val="24"/>
    </w:rPr>
  </w:style>
  <w:style w:type="paragraph" w:styleId="BodyTextFirstIndent">
    <w:name w:val="Body Text First Indent"/>
    <w:basedOn w:val="BodyText"/>
    <w:link w:val="BodyTextFirstIndentChar"/>
    <w:rsid w:val="001000D5"/>
    <w:pPr>
      <w:spacing w:after="120"/>
      <w:ind w:firstLine="210"/>
      <w:jc w:val="left"/>
    </w:pPr>
    <w:rPr>
      <w:sz w:val="26"/>
      <w:szCs w:val="26"/>
      <w:lang w:val="x-none" w:eastAsia="x-none"/>
    </w:rPr>
  </w:style>
  <w:style w:type="character" w:customStyle="1" w:styleId="BodyTextFirstIndentChar">
    <w:name w:val="Body Text First Indent Char"/>
    <w:basedOn w:val="BodyTextChar"/>
    <w:link w:val="BodyTextFirstIndent"/>
    <w:rsid w:val="001000D5"/>
    <w:rPr>
      <w:rFonts w:ascii=".VnTime" w:eastAsia="Times New Roman" w:hAnsi=".VnTime" w:cs="Times New Roman"/>
      <w:sz w:val="24"/>
      <w:szCs w:val="20"/>
      <w:lang w:val="x-none" w:eastAsia="x-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line="240" w:lineRule="auto"/>
    </w:pPr>
    <w:tblPr>
      <w:tblStyleRowBandSize w:val="1"/>
      <w:tblStyleColBandSize w:val="1"/>
    </w:tblPr>
  </w:style>
  <w:style w:type="table" w:customStyle="1" w:styleId="a3">
    <w:basedOn w:val="TableNormal"/>
    <w:pPr>
      <w:spacing w:line="240" w:lineRule="auto"/>
    </w:pPr>
    <w:tblPr>
      <w:tblStyleRowBandSize w:val="1"/>
      <w:tblStyleColBandSize w:val="1"/>
    </w:tblPr>
  </w:style>
  <w:style w:type="table" w:customStyle="1" w:styleId="a4">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sdmk2t/BW/abO/3XIX0QoCtIdYw==">AMUW2mWyYUkIS6zJg1O3u4RbQNFU/v8ciGzToaEpVumLGMQH3wU2y0pOi3YNKJE3ij1ZkEhMBzv6D/AywD1uCyrvvtQkrgBuhlhHDi55EbiIVrpYptwibT+Dv/2D0e2ygl/g8/f/8tEBbumPUVFrYoosuyL+YDkDhg==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Lê Thị Hiền</cp:lastModifiedBy>
  <cp:revision>23</cp:revision>
  <cp:lastPrinted>2024-04-09T09:27:00Z</cp:lastPrinted>
  <dcterms:created xsi:type="dcterms:W3CDTF">2023-03-09T16:24:00Z</dcterms:created>
  <dcterms:modified xsi:type="dcterms:W3CDTF">2026-04-13T02:17:00Z</dcterms:modified>
</cp:coreProperties>
</file>